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AE956" w14:textId="77777777" w:rsidR="00746B5B" w:rsidRDefault="00746B5B" w:rsidP="00746B5B">
      <w:pPr>
        <w:spacing w:line="360" w:lineRule="auto"/>
        <w:ind w:left="5307" w:firstLine="1065"/>
        <w:jc w:val="center"/>
      </w:pPr>
      <w:r>
        <w:t>Bolesławiec, 09.03.2026 r.</w:t>
      </w:r>
    </w:p>
    <w:p w14:paraId="3DA6276A" w14:textId="77777777" w:rsidR="00746B5B" w:rsidRDefault="00746B5B" w:rsidP="00746B5B">
      <w:pPr>
        <w:pStyle w:val="Bezodstpw"/>
        <w:spacing w:line="276" w:lineRule="auto"/>
        <w:ind w:left="1416" w:firstLine="708"/>
        <w:rPr>
          <w:rFonts w:ascii="Times New Roman" w:hAnsi="Times New Roman" w:cs="Times New Roman"/>
          <w:iCs/>
          <w:sz w:val="28"/>
          <w:szCs w:val="28"/>
          <w:lang w:eastAsia="pl-PL"/>
        </w:rPr>
      </w:pPr>
    </w:p>
    <w:p w14:paraId="2A42D691" w14:textId="77777777" w:rsidR="00746B5B" w:rsidRDefault="00746B5B" w:rsidP="00746B5B">
      <w:pPr>
        <w:pStyle w:val="Bezodstpw"/>
        <w:spacing w:line="276" w:lineRule="auto"/>
        <w:ind w:left="1416" w:firstLine="708"/>
        <w:rPr>
          <w:rFonts w:ascii="Times New Roman" w:hAnsi="Times New Roman" w:cs="Times New Roman"/>
          <w:iCs/>
          <w:sz w:val="28"/>
          <w:szCs w:val="28"/>
          <w:lang w:eastAsia="pl-PL"/>
        </w:rPr>
      </w:pPr>
      <w:r>
        <w:rPr>
          <w:rFonts w:ascii="Times New Roman" w:hAnsi="Times New Roman" w:cs="Times New Roman"/>
          <w:iCs/>
          <w:sz w:val="28"/>
          <w:szCs w:val="28"/>
          <w:lang w:eastAsia="pl-PL"/>
        </w:rPr>
        <w:t>KONKURS ORTOGRAFICZNO-JĘZYKOWY</w:t>
      </w:r>
    </w:p>
    <w:p w14:paraId="612E3D9C" w14:textId="77777777" w:rsidR="00746B5B" w:rsidRDefault="00746B5B" w:rsidP="00746B5B">
      <w:pPr>
        <w:pStyle w:val="Bezodstpw"/>
        <w:spacing w:line="276" w:lineRule="auto"/>
        <w:jc w:val="center"/>
        <w:rPr>
          <w:rFonts w:ascii="Times New Roman" w:hAnsi="Times New Roman" w:cs="Times New Roman"/>
          <w:iCs/>
          <w:sz w:val="28"/>
          <w:szCs w:val="28"/>
          <w:lang w:eastAsia="pl-PL"/>
        </w:rPr>
      </w:pPr>
      <w:r>
        <w:rPr>
          <w:rFonts w:ascii="Times New Roman" w:hAnsi="Times New Roman" w:cs="Times New Roman"/>
          <w:iCs/>
          <w:sz w:val="28"/>
          <w:szCs w:val="28"/>
          <w:lang w:eastAsia="pl-PL"/>
        </w:rPr>
        <w:t xml:space="preserve"> „MÓJ DOLNY ŚLĄSK - poznajemy jego tajemnice”</w:t>
      </w:r>
    </w:p>
    <w:p w14:paraId="45FE67B5" w14:textId="77777777" w:rsidR="00746B5B" w:rsidRDefault="00746B5B" w:rsidP="00746B5B">
      <w:pPr>
        <w:pStyle w:val="Bezodstpw"/>
        <w:spacing w:line="276" w:lineRule="auto"/>
        <w:jc w:val="center"/>
        <w:rPr>
          <w:rFonts w:ascii="Times New Roman" w:hAnsi="Times New Roman" w:cs="Times New Roman"/>
          <w:iCs/>
          <w:sz w:val="28"/>
          <w:szCs w:val="28"/>
          <w:lang w:eastAsia="pl-PL"/>
        </w:rPr>
      </w:pPr>
      <w:r>
        <w:rPr>
          <w:rFonts w:ascii="Times New Roman" w:hAnsi="Times New Roman" w:cs="Times New Roman"/>
          <w:iCs/>
          <w:sz w:val="28"/>
          <w:szCs w:val="28"/>
          <w:lang w:eastAsia="pl-PL"/>
        </w:rPr>
        <w:t>pod hasłem:</w:t>
      </w:r>
    </w:p>
    <w:p w14:paraId="4BDD6305" w14:textId="77777777" w:rsidR="00746B5B" w:rsidRDefault="00746B5B" w:rsidP="00746B5B">
      <w:pPr>
        <w:suppressAutoHyphens/>
        <w:ind w:left="708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</w:t>
      </w:r>
    </w:p>
    <w:p w14:paraId="072C8F9C" w14:textId="77777777" w:rsidR="00746B5B" w:rsidRDefault="00746B5B" w:rsidP="00746B5B">
      <w:pPr>
        <w:ind w:left="708" w:firstLine="708"/>
        <w:rPr>
          <w:i/>
          <w:sz w:val="32"/>
          <w:szCs w:val="32"/>
        </w:rPr>
      </w:pPr>
      <w:r>
        <w:rPr>
          <w:i/>
          <w:sz w:val="32"/>
          <w:szCs w:val="32"/>
        </w:rPr>
        <w:t>W Dolinie Pałaców i Ogrodów Kotliny Jeleniogórskiej</w:t>
      </w:r>
    </w:p>
    <w:p w14:paraId="538E1083" w14:textId="77777777" w:rsidR="00746B5B" w:rsidRDefault="00746B5B" w:rsidP="00746B5B">
      <w:pPr>
        <w:suppressAutoHyphens/>
        <w:jc w:val="both"/>
        <w:rPr>
          <w:bCs/>
          <w:sz w:val="28"/>
          <w:szCs w:val="28"/>
        </w:rPr>
      </w:pPr>
    </w:p>
    <w:p w14:paraId="0C1C5E50" w14:textId="77777777" w:rsidR="00746B5B" w:rsidRDefault="00746B5B" w:rsidP="00746B5B">
      <w:pPr>
        <w:suppressAutoHyphens/>
        <w:jc w:val="both"/>
        <w:rPr>
          <w:bCs/>
          <w:sz w:val="28"/>
          <w:szCs w:val="28"/>
        </w:rPr>
      </w:pPr>
    </w:p>
    <w:p w14:paraId="375AEC0B" w14:textId="77777777" w:rsidR="00746B5B" w:rsidRDefault="00746B5B" w:rsidP="00746B5B">
      <w:pPr>
        <w:suppressAutoHyphens/>
        <w:ind w:left="3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ETAP POWIATOWY</w:t>
      </w:r>
    </w:p>
    <w:p w14:paraId="361E38B0" w14:textId="77777777" w:rsidR="00746B5B" w:rsidRDefault="00746B5B" w:rsidP="00746B5B">
      <w:pPr>
        <w:suppressAutoHyphens/>
        <w:ind w:left="1416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Dyktando i ćwiczenia językowe dla klas VII-VIII</w:t>
      </w:r>
    </w:p>
    <w:p w14:paraId="407197D9" w14:textId="77777777" w:rsidR="00746B5B" w:rsidRDefault="00746B5B" w:rsidP="00746B5B">
      <w:pPr>
        <w:suppressAutoHyphens/>
        <w:jc w:val="both"/>
        <w:rPr>
          <w:bCs/>
          <w:sz w:val="28"/>
          <w:szCs w:val="28"/>
        </w:rPr>
      </w:pPr>
    </w:p>
    <w:p w14:paraId="60DB267D" w14:textId="77777777" w:rsidR="00746B5B" w:rsidRDefault="00746B5B" w:rsidP="00746B5B">
      <w:pPr>
        <w:suppressAutoHyphens/>
        <w:jc w:val="both"/>
        <w:rPr>
          <w:bCs/>
          <w:sz w:val="28"/>
          <w:szCs w:val="28"/>
        </w:rPr>
      </w:pPr>
    </w:p>
    <w:p w14:paraId="52606E43" w14:textId="77777777" w:rsidR="00746B5B" w:rsidRDefault="00746B5B" w:rsidP="00746B5B">
      <w:pPr>
        <w:suppressAutoHyphens/>
        <w:spacing w:line="276" w:lineRule="auto"/>
        <w:jc w:val="both"/>
        <w:rPr>
          <w:i/>
          <w:iCs/>
        </w:rPr>
      </w:pPr>
      <w:r>
        <w:rPr>
          <w:b/>
        </w:rPr>
        <w:t>Część I: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DYKTANDO</w:t>
      </w:r>
      <w:r>
        <w:rPr>
          <w:i/>
          <w:iCs/>
        </w:rPr>
        <w:t xml:space="preserve"> </w:t>
      </w:r>
    </w:p>
    <w:p w14:paraId="5872ECE9" w14:textId="77777777" w:rsidR="00746B5B" w:rsidRDefault="00746B5B" w:rsidP="00746B5B">
      <w:pPr>
        <w:spacing w:line="276" w:lineRule="auto"/>
        <w:ind w:left="2832" w:firstLine="708"/>
        <w:rPr>
          <w:rFonts w:eastAsia="Calibri"/>
          <w:b/>
          <w:bCs/>
        </w:rPr>
      </w:pPr>
    </w:p>
    <w:p w14:paraId="4BF7880D" w14:textId="77777777" w:rsidR="00746B5B" w:rsidRDefault="00746B5B" w:rsidP="00746B5B">
      <w:pPr>
        <w:spacing w:line="276" w:lineRule="auto"/>
        <w:ind w:left="2124" w:firstLine="708"/>
        <w:jc w:val="both"/>
        <w:rPr>
          <w:i/>
          <w:iCs/>
          <w:shd w:val="clear" w:color="auto" w:fill="FFFFFF"/>
        </w:rPr>
      </w:pPr>
      <w:r>
        <w:rPr>
          <w:i/>
          <w:iCs/>
          <w:shd w:val="clear" w:color="auto" w:fill="FFFFFF"/>
        </w:rPr>
        <w:t>Wiosenna wycieczka w Karkonosze</w:t>
      </w:r>
    </w:p>
    <w:p w14:paraId="722B39A7" w14:textId="77777777" w:rsidR="00746B5B" w:rsidRDefault="00746B5B" w:rsidP="00746B5B">
      <w:pPr>
        <w:spacing w:line="276" w:lineRule="auto"/>
        <w:ind w:left="2124" w:firstLine="708"/>
        <w:jc w:val="both"/>
        <w:rPr>
          <w:i/>
          <w:iCs/>
          <w:shd w:val="clear" w:color="auto" w:fill="FFFFFF"/>
        </w:rPr>
      </w:pPr>
    </w:p>
    <w:p w14:paraId="7F4FC130" w14:textId="77777777" w:rsidR="00746B5B" w:rsidRPr="00746B5B" w:rsidRDefault="00746B5B" w:rsidP="00746B5B">
      <w:pPr>
        <w:spacing w:line="276" w:lineRule="auto"/>
        <w:ind w:firstLine="708"/>
        <w:jc w:val="both"/>
        <w:rPr>
          <w:shd w:val="clear" w:color="auto" w:fill="FFFFFF"/>
        </w:rPr>
      </w:pPr>
      <w:r w:rsidRPr="00746B5B">
        <w:rPr>
          <w:shd w:val="clear" w:color="auto" w:fill="FFFFFF"/>
        </w:rPr>
        <w:t xml:space="preserve">Na terenie obszaru ochrony ścisłej, który jest częścią </w:t>
      </w:r>
      <w:hyperlink r:id="rId4" w:tooltip="Karkonoski Park Narodowy" w:history="1">
        <w:r w:rsidRPr="00746B5B">
          <w:rPr>
            <w:rStyle w:val="Hipercze"/>
            <w:rFonts w:eastAsiaTheme="majorEastAsia"/>
            <w:color w:val="auto"/>
            <w:u w:val="none"/>
            <w:shd w:val="clear" w:color="auto" w:fill="FFFFFF"/>
          </w:rPr>
          <w:t>Karkonoskiego Parku Narodowego</w:t>
        </w:r>
      </w:hyperlink>
      <w:r w:rsidRPr="00746B5B">
        <w:t>,</w:t>
      </w:r>
      <w:r w:rsidRPr="00746B5B">
        <w:rPr>
          <w:shd w:val="clear" w:color="auto" w:fill="FFFFFF"/>
        </w:rPr>
        <w:t xml:space="preserve"> nieopodal </w:t>
      </w:r>
      <w:hyperlink r:id="rId5" w:tooltip="Jelenia Góra" w:history="1">
        <w:r w:rsidRPr="00746B5B">
          <w:rPr>
            <w:rStyle w:val="Hipercze"/>
            <w:rFonts w:eastAsiaTheme="majorEastAsia"/>
            <w:color w:val="auto"/>
            <w:u w:val="none"/>
            <w:shd w:val="clear" w:color="auto" w:fill="FFFFFF"/>
          </w:rPr>
          <w:t>Jeleniej Góry-Sobieszowa</w:t>
        </w:r>
      </w:hyperlink>
      <w:r w:rsidRPr="00746B5B">
        <w:rPr>
          <w:shd w:val="clear" w:color="auto" w:fill="FFFFFF"/>
        </w:rPr>
        <w:t xml:space="preserve"> na</w:t>
      </w:r>
      <w:r w:rsidRPr="00746B5B">
        <w:rPr>
          <w:rFonts w:ascii="Arial" w:hAnsi="Arial" w:cs="Arial"/>
          <w:shd w:val="clear" w:color="auto" w:fill="FFFFFF"/>
        </w:rPr>
        <w:t xml:space="preserve"> </w:t>
      </w:r>
      <w:r w:rsidRPr="00746B5B">
        <w:rPr>
          <w:shd w:val="clear" w:color="auto" w:fill="FFFFFF"/>
        </w:rPr>
        <w:t xml:space="preserve">szczycie </w:t>
      </w:r>
      <w:r w:rsidRPr="00746B5B">
        <w:t>góry</w:t>
      </w:r>
      <w:r w:rsidRPr="00746B5B">
        <w:rPr>
          <w:shd w:val="clear" w:color="auto" w:fill="FFFFFF"/>
        </w:rPr>
        <w:t xml:space="preserve"> stoi średniowieczny </w:t>
      </w:r>
      <w:r w:rsidRPr="00746B5B">
        <w:t>zamek</w:t>
      </w:r>
      <w:r w:rsidRPr="00746B5B">
        <w:rPr>
          <w:shd w:val="clear" w:color="auto" w:fill="FFFFFF"/>
        </w:rPr>
        <w:t xml:space="preserve">. Od jego południowo-wschodniej strony znajduje się ponad stumetrowe </w:t>
      </w:r>
      <w:hyperlink r:id="rId6" w:tooltip="Urwisko (geomorfologia)" w:history="1">
        <w:r w:rsidRPr="00746B5B">
          <w:rPr>
            <w:rStyle w:val="Hipercze"/>
            <w:rFonts w:eastAsiaTheme="majorEastAsia"/>
            <w:color w:val="auto"/>
            <w:u w:val="none"/>
            <w:shd w:val="clear" w:color="auto" w:fill="FFFFFF"/>
          </w:rPr>
          <w:t>urwisko</w:t>
        </w:r>
      </w:hyperlink>
      <w:r w:rsidRPr="00746B5B">
        <w:rPr>
          <w:shd w:val="clear" w:color="auto" w:fill="FFFFFF"/>
        </w:rPr>
        <w:t xml:space="preserve"> opadające do </w:t>
      </w:r>
      <w:hyperlink r:id="rId7" w:tooltip="Piekielna Dolina (Karkonosze)" w:history="1">
        <w:r w:rsidRPr="00746B5B">
          <w:rPr>
            <w:rStyle w:val="Hipercze"/>
            <w:rFonts w:eastAsiaTheme="majorEastAsia"/>
            <w:color w:val="auto"/>
            <w:u w:val="none"/>
            <w:shd w:val="clear" w:color="auto" w:fill="FFFFFF"/>
          </w:rPr>
          <w:t>Piekielnej Doliny</w:t>
        </w:r>
      </w:hyperlink>
      <w:r w:rsidRPr="00746B5B">
        <w:rPr>
          <w:shd w:val="clear" w:color="auto" w:fill="FFFFFF"/>
        </w:rPr>
        <w:t>. O warowni tej powstało sporo legend, między innymi o księżniczce Kunegundzie, córce zamożnego właściciela zamku, o której rękę starało się wielu odważnych i szlachetnych rycerzy, ale ona tylko kaprysiła i wybrzydzała. Ze względu na położenie, żeby obiekt ten odwiedzić, trzeba dokonać nie lada wysiłku, a jednak warto. To Zamek Chojnik, nie jedyne godne polecenia miejsce w Dolinie Pałaców i Ogrodów Kotliny Jeleniogórskiej.</w:t>
      </w:r>
    </w:p>
    <w:p w14:paraId="31B342A7" w14:textId="4BBE2C37" w:rsidR="00746B5B" w:rsidRPr="00746B5B" w:rsidRDefault="00746B5B" w:rsidP="00746B5B">
      <w:pPr>
        <w:spacing w:line="276" w:lineRule="auto"/>
        <w:ind w:firstLine="708"/>
        <w:jc w:val="both"/>
      </w:pPr>
      <w:r w:rsidRPr="00746B5B">
        <w:rPr>
          <w:shd w:val="clear" w:color="auto" w:fill="FFFFFF"/>
        </w:rPr>
        <w:t xml:space="preserve">Ci, którzy wolą bardziej płaskie przestrzenie, powinni wybrać się na wycieczkę do Bukowca. Nie znajdą tu wspaniałego pałacu, takiego jak w Karpnikach czy Staniszowie, ale odkryją uroki rozległego parku krajobrazowego, pierwszego tego typu romantycznego założenia na Śląsku. Jedną z jego atrakcji jest wieża widokowa, nazywana Strażnicą. Rozpościerający się z niej widok na panoramę Karkonoszy, Gór Izerskich i Kaczawskich oraz Rudaw Janowickich zapiera dech w piersiach. Sam park jest dziełem wyjątkowym, łączącym walory krajobrazowe z ciekawą architekturą oraz bogatą i różnorodną przyrodą. Stworzono go na naturalnie ukształtowanym terenie, na który składają się silnie zalesione pagórki, skupiska kilkunastu stawów, w tym Stawu Łąkowego i Stawu Kamienistego, gęsty las oraz niewielkie zagajniki. Został on zaprojektowany tak, aby z wielu jego miejsc eksponować widok głównie na Śnieżkę, której odbicie można podziwiać w wodzie, spacerując wzdłuż stawów parkowymi alejkami.  </w:t>
      </w:r>
      <w:r w:rsidRPr="00746B5B">
        <w:t xml:space="preserve">W Bukowcu zachwycają skupiska różnorodnych gatunków drzew, wiekowe okazy potężnych dębów szypułkowych, sędziwe jawory i lipy oraz </w:t>
      </w:r>
      <w:r w:rsidRPr="00746B5B">
        <w:rPr>
          <w:shd w:val="clear" w:color="auto" w:fill="FFFFFF"/>
        </w:rPr>
        <w:t xml:space="preserve">buki pospolite, które tworzą malownicze szpalery wzdłuż wytyczonych w parku dróg, a także </w:t>
      </w:r>
      <w:r w:rsidRPr="00746B5B">
        <w:t xml:space="preserve">bogactwo fauny charakterystycznej dla obszarów leśnych. </w:t>
      </w:r>
    </w:p>
    <w:p w14:paraId="3B54C519" w14:textId="59B309A1" w:rsidR="00F805A7" w:rsidRPr="00746B5B" w:rsidRDefault="00746B5B" w:rsidP="00746B5B">
      <w:pPr>
        <w:spacing w:line="276" w:lineRule="auto"/>
        <w:ind w:firstLine="708"/>
        <w:rPr>
          <w:rFonts w:eastAsia="Calibri"/>
          <w:b/>
          <w:bCs/>
        </w:rPr>
      </w:pPr>
      <w:r w:rsidRPr="00746B5B">
        <w:t>Wszystkie wspomniane miejsca są idealne</w:t>
      </w:r>
      <w:r w:rsidRPr="00746B5B">
        <w:rPr>
          <w:shd w:val="clear" w:color="auto" w:fill="FFFFFF"/>
        </w:rPr>
        <w:t xml:space="preserve"> na wiosenną wycieczkę.</w:t>
      </w:r>
    </w:p>
    <w:sectPr w:rsidR="00F805A7" w:rsidRPr="00746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DEC"/>
    <w:rsid w:val="00002095"/>
    <w:rsid w:val="00190DEC"/>
    <w:rsid w:val="00746B5B"/>
    <w:rsid w:val="00F805A7"/>
    <w:rsid w:val="00FA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2E977"/>
  <w15:chartTrackingRefBased/>
  <w15:docId w15:val="{EC89E9CE-7268-4CC9-8076-EAFBB6211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6B5B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0DE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0DE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0DE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0DE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0DE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0DE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0DE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0DE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0DE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0D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0D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0D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0DE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0DE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0D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0D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0D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0D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0D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90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0DE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90D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0DE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90D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0DE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90DE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0D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0DE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0DE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semiHidden/>
    <w:unhideWhenUsed/>
    <w:rsid w:val="00746B5B"/>
    <w:rPr>
      <w:color w:val="0000FF"/>
      <w:u w:val="single"/>
    </w:rPr>
  </w:style>
  <w:style w:type="paragraph" w:styleId="Bezodstpw">
    <w:name w:val="No Spacing"/>
    <w:qFormat/>
    <w:rsid w:val="00746B5B"/>
    <w:pPr>
      <w:suppressAutoHyphens/>
      <w:autoSpaceDN w:val="0"/>
      <w:spacing w:after="0" w:line="240" w:lineRule="auto"/>
    </w:pPr>
    <w:rPr>
      <w:rFonts w:ascii="Calibri" w:eastAsia="Calibri" w:hAnsi="Calibri" w:cs="Mangal"/>
      <w:color w:val="00000A"/>
      <w:kern w:val="3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l.wikipedia.org/wiki/Piekielna_Dolina_(Karkonosze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l.wikipedia.org/wiki/Urwisko_(geomorfologia)" TargetMode="External"/><Relationship Id="rId5" Type="http://schemas.openxmlformats.org/officeDocument/2006/relationships/hyperlink" Target="https://pl.wikipedia.org/wiki/Jelenia_G%C3%B3ra" TargetMode="External"/><Relationship Id="rId4" Type="http://schemas.openxmlformats.org/officeDocument/2006/relationships/hyperlink" Target="https://pl.wikipedia.org/wiki/Karkonoski_Park_Narodow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2339</Characters>
  <Application>Microsoft Office Word</Application>
  <DocSecurity>0</DocSecurity>
  <Lines>50</Lines>
  <Paragraphs>16</Paragraphs>
  <ScaleCrop>false</ScaleCrop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Ołenicz-Bernacka</dc:creator>
  <cp:keywords/>
  <dc:description/>
  <cp:lastModifiedBy>Ewa Ołenicz-Bernacka</cp:lastModifiedBy>
  <cp:revision>3</cp:revision>
  <dcterms:created xsi:type="dcterms:W3CDTF">2026-03-04T07:59:00Z</dcterms:created>
  <dcterms:modified xsi:type="dcterms:W3CDTF">2026-03-04T08:00:00Z</dcterms:modified>
</cp:coreProperties>
</file>