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DC0C" w14:textId="77777777" w:rsidR="00B64101" w:rsidRPr="003724CE" w:rsidRDefault="00B64101" w:rsidP="00B641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9082DD" w14:textId="77777777" w:rsidR="00B64101" w:rsidRPr="003724CE" w:rsidRDefault="00B64101" w:rsidP="00B641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4CE">
        <w:rPr>
          <w:rFonts w:ascii="Times New Roman" w:hAnsi="Times New Roman" w:cs="Times New Roman"/>
          <w:b/>
          <w:bCs/>
          <w:sz w:val="24"/>
          <w:szCs w:val="24"/>
        </w:rPr>
        <w:t>Higiena pracy głosem i emisja głosu –</w:t>
      </w:r>
    </w:p>
    <w:p w14:paraId="51448AE1" w14:textId="39A3149F" w:rsidR="001E3102" w:rsidRPr="003724CE" w:rsidRDefault="00B64101" w:rsidP="00B641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4CE">
        <w:rPr>
          <w:rFonts w:ascii="Times New Roman" w:hAnsi="Times New Roman" w:cs="Times New Roman"/>
          <w:b/>
          <w:bCs/>
          <w:sz w:val="24"/>
          <w:szCs w:val="24"/>
        </w:rPr>
        <w:t xml:space="preserve"> indywidualne konsultacje dla nauczycieli </w:t>
      </w:r>
      <w:r w:rsidR="003724CE" w:rsidRPr="003724C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724CE">
        <w:rPr>
          <w:rFonts w:ascii="Times New Roman" w:hAnsi="Times New Roman" w:cs="Times New Roman"/>
          <w:b/>
          <w:bCs/>
          <w:sz w:val="24"/>
          <w:szCs w:val="24"/>
        </w:rPr>
        <w:t xml:space="preserve">owiatu </w:t>
      </w:r>
      <w:r w:rsidR="003724CE" w:rsidRPr="003724C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724CE">
        <w:rPr>
          <w:rFonts w:ascii="Times New Roman" w:hAnsi="Times New Roman" w:cs="Times New Roman"/>
          <w:b/>
          <w:bCs/>
          <w:sz w:val="24"/>
          <w:szCs w:val="24"/>
        </w:rPr>
        <w:t>olesławiec</w:t>
      </w:r>
      <w:r w:rsidR="003724CE" w:rsidRPr="003724CE">
        <w:rPr>
          <w:rFonts w:ascii="Times New Roman" w:hAnsi="Times New Roman" w:cs="Times New Roman"/>
          <w:b/>
          <w:bCs/>
          <w:sz w:val="24"/>
          <w:szCs w:val="24"/>
        </w:rPr>
        <w:t>kiego</w:t>
      </w:r>
    </w:p>
    <w:p w14:paraId="78837328" w14:textId="77777777" w:rsidR="00B64101" w:rsidRPr="003724CE" w:rsidRDefault="00B64101" w:rsidP="00B641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44F57" w14:textId="5215CFE8" w:rsidR="00B64101" w:rsidRPr="003724CE" w:rsidRDefault="00B64101">
      <w:pPr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Miejsce – siedziba PCEiKK w Bolesławcu</w:t>
      </w:r>
    </w:p>
    <w:p w14:paraId="0EC3B5E6" w14:textId="5A986320" w:rsidR="00B64101" w:rsidRPr="003724CE" w:rsidRDefault="00B64101">
      <w:pPr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Termin – poniedziałek od 15:30-16:30 – po uprzednim telefonicznym umówieniu się na konsultacje.</w:t>
      </w:r>
    </w:p>
    <w:p w14:paraId="02210010" w14:textId="77777777" w:rsidR="00B64101" w:rsidRPr="003724CE" w:rsidRDefault="00B64101" w:rsidP="00B64101">
      <w:pPr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Program:</w:t>
      </w:r>
    </w:p>
    <w:p w14:paraId="32F9E958" w14:textId="3978C65D" w:rsidR="00B64101" w:rsidRPr="003724CE" w:rsidRDefault="00B64101" w:rsidP="00B6410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724CE">
        <w:rPr>
          <w:rFonts w:ascii="Times New Roman" w:hAnsi="Times New Roman"/>
          <w:sz w:val="24"/>
          <w:szCs w:val="24"/>
        </w:rPr>
        <w:t>Przeprowadzenie indywidualnej diagnozy głosu metodą VHI</w:t>
      </w:r>
    </w:p>
    <w:p w14:paraId="3879994E" w14:textId="6A96812C" w:rsidR="00B64101" w:rsidRPr="003724CE" w:rsidRDefault="00B64101" w:rsidP="00B6410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724CE">
        <w:rPr>
          <w:rFonts w:ascii="Times New Roman" w:hAnsi="Times New Roman"/>
          <w:sz w:val="24"/>
          <w:szCs w:val="24"/>
        </w:rPr>
        <w:t>Emisja głosu – rodzaje i techniki dostosowane do każdego uczestnika indywidualnie</w:t>
      </w:r>
    </w:p>
    <w:p w14:paraId="2BFB11FD" w14:textId="77777777" w:rsidR="00B64101" w:rsidRPr="003724CE" w:rsidRDefault="00B64101" w:rsidP="00B6410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724CE">
        <w:rPr>
          <w:rFonts w:ascii="Times New Roman" w:hAnsi="Times New Roman"/>
          <w:sz w:val="24"/>
          <w:szCs w:val="24"/>
        </w:rPr>
        <w:t xml:space="preserve">Ćwiczenia głosowe: </w:t>
      </w:r>
    </w:p>
    <w:p w14:paraId="59EDE9C8" w14:textId="77777777" w:rsidR="00B64101" w:rsidRPr="003724CE" w:rsidRDefault="00B64101" w:rsidP="00B6410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724CE">
        <w:rPr>
          <w:rFonts w:ascii="Times New Roman" w:hAnsi="Times New Roman"/>
          <w:sz w:val="24"/>
          <w:szCs w:val="24"/>
        </w:rPr>
        <w:t>Oddechowe</w:t>
      </w:r>
    </w:p>
    <w:p w14:paraId="172E7374" w14:textId="77777777" w:rsidR="00B64101" w:rsidRPr="003724CE" w:rsidRDefault="00B64101" w:rsidP="00B6410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724CE">
        <w:rPr>
          <w:rFonts w:ascii="Times New Roman" w:hAnsi="Times New Roman"/>
          <w:sz w:val="24"/>
          <w:szCs w:val="24"/>
        </w:rPr>
        <w:t>Artykulacyjne</w:t>
      </w:r>
    </w:p>
    <w:p w14:paraId="6C0FDBCA" w14:textId="77777777" w:rsidR="00B64101" w:rsidRPr="003724CE" w:rsidRDefault="00B64101" w:rsidP="00B6410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724CE">
        <w:rPr>
          <w:rFonts w:ascii="Times New Roman" w:hAnsi="Times New Roman"/>
          <w:sz w:val="24"/>
          <w:szCs w:val="24"/>
        </w:rPr>
        <w:t xml:space="preserve">Fonacyjne </w:t>
      </w:r>
    </w:p>
    <w:p w14:paraId="376FCC7E" w14:textId="126DC712" w:rsidR="00B64101" w:rsidRPr="003724CE" w:rsidRDefault="00B64101" w:rsidP="00B6410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724CE">
        <w:rPr>
          <w:rFonts w:ascii="Times New Roman" w:hAnsi="Times New Roman"/>
          <w:sz w:val="24"/>
          <w:szCs w:val="24"/>
        </w:rPr>
        <w:t>Zindywidualizowany dobór odpowiednich ćwiczeń wokalnych zależnie od potrzeb i możliwości organizmu – warsztat</w:t>
      </w:r>
    </w:p>
    <w:p w14:paraId="61D21628" w14:textId="3662D921" w:rsidR="00B64101" w:rsidRPr="003724CE" w:rsidRDefault="00B64101" w:rsidP="00B6410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724CE">
        <w:rPr>
          <w:rFonts w:ascii="Times New Roman" w:hAnsi="Times New Roman"/>
          <w:sz w:val="24"/>
          <w:szCs w:val="24"/>
        </w:rPr>
        <w:t>Higiena pracy głosem – co warto wiedzieć pracując zawodowo głosem</w:t>
      </w:r>
    </w:p>
    <w:p w14:paraId="291CBFD5" w14:textId="1DF70A99" w:rsidR="00B64101" w:rsidRPr="003724CE" w:rsidRDefault="00B64101" w:rsidP="00B64101">
      <w:pPr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 xml:space="preserve">Prowadzący – Aleksandra Sozańska-Kut – doradca metodyczny muzyki, logopeda zajmujący się na co dzień rehabilitacją głosu i prowadzeniem szkoleń z emisji głosu i higieny pracy głosem. </w:t>
      </w:r>
    </w:p>
    <w:p w14:paraId="11999230" w14:textId="5704DE34" w:rsidR="00B64101" w:rsidRPr="003724CE" w:rsidRDefault="00B64101">
      <w:pPr>
        <w:rPr>
          <w:rFonts w:ascii="Times New Roman" w:hAnsi="Times New Roman" w:cs="Times New Roman"/>
          <w:sz w:val="24"/>
          <w:szCs w:val="24"/>
        </w:rPr>
      </w:pPr>
    </w:p>
    <w:p w14:paraId="0C79AD4C" w14:textId="77777777" w:rsidR="00B64101" w:rsidRDefault="00B64101"/>
    <w:p w14:paraId="43718EB2" w14:textId="77777777" w:rsidR="00B64101" w:rsidRDefault="00B64101"/>
    <w:sectPr w:rsidR="00B6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0ED"/>
    <w:multiLevelType w:val="hybridMultilevel"/>
    <w:tmpl w:val="2252F768"/>
    <w:lvl w:ilvl="0" w:tplc="F54879A0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635196"/>
    <w:multiLevelType w:val="hybridMultilevel"/>
    <w:tmpl w:val="6CD6BE3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1778519980">
    <w:abstractNumId w:val="1"/>
  </w:num>
  <w:num w:numId="2" w16cid:durableId="12532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01"/>
    <w:rsid w:val="001E3102"/>
    <w:rsid w:val="00263FFC"/>
    <w:rsid w:val="003724CE"/>
    <w:rsid w:val="004B1B66"/>
    <w:rsid w:val="0070658E"/>
    <w:rsid w:val="0079673E"/>
    <w:rsid w:val="00B64101"/>
    <w:rsid w:val="00BA7302"/>
    <w:rsid w:val="00E0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11E0"/>
  <w15:chartTrackingRefBased/>
  <w15:docId w15:val="{34BF1E17-2B7D-4254-ACC1-AAB3BF73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10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Kut</dc:creator>
  <cp:keywords/>
  <dc:description/>
  <cp:lastModifiedBy>Powiatowe Centrum Edukacji i Kształcenia Kadr w Bolesławcu PCEiKK</cp:lastModifiedBy>
  <cp:revision>2</cp:revision>
  <dcterms:created xsi:type="dcterms:W3CDTF">2023-10-20T09:34:00Z</dcterms:created>
  <dcterms:modified xsi:type="dcterms:W3CDTF">2023-10-20T09:34:00Z</dcterms:modified>
</cp:coreProperties>
</file>