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5A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3782F8" w14:textId="5AF01D4F" w:rsid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Serdecznie zapraszamy na bezpłatne szkolenie dla nauczycieli powiatu bolesławieckiego – </w:t>
      </w:r>
      <w:r w:rsidR="006A445E" w:rsidRPr="006A445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„</w:t>
      </w:r>
      <w:r w:rsidR="006A445E" w:rsidRPr="006A445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Od projektu edukacyjnego przez edukację odwróconą do krytycznego myślenia – wokół wybranych problemów z zakresu metodyki nauczania</w:t>
      </w:r>
      <w:r w:rsidR="006A445E" w:rsidRPr="006A445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”.</w:t>
      </w:r>
      <w:r w:rsidR="006A445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1E572CBB" w14:textId="0D7112CE" w:rsidR="006A445E" w:rsidRPr="002B501A" w:rsidRDefault="006A445E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BA85A1B" w14:textId="69C9BA1A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Data: </w:t>
      </w:r>
      <w:r w:rsidR="006A445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21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.11.2023 r.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531100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14:30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(3 godziny dydaktyczne)</w:t>
      </w:r>
    </w:p>
    <w:p w14:paraId="14959AF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Prowadzący: 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Robert </w:t>
      </w:r>
      <w:proofErr w:type="spellStart"/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Mertuszka</w:t>
      </w:r>
      <w:proofErr w:type="spellEnd"/>
    </w:p>
    <w:p w14:paraId="47325F66" w14:textId="74C9A289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Miejsce: Powiatowe Centrum Edukacji i Kształcenia Kadr w Bolesławcu, ul. H. i W. Tyrankiewiczów 11 </w:t>
      </w:r>
    </w:p>
    <w:p w14:paraId="7282AAC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19DDEB76" w14:textId="572DC27B" w:rsidR="002B501A" w:rsidRPr="002B501A" w:rsidRDefault="002B501A" w:rsidP="006A445E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237C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Celem szkolenia 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jest </w:t>
      </w:r>
      <w:r w:rsid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</w:t>
      </w:r>
      <w:r w:rsidR="006A445E" w:rsidRP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rzybliżenie zagadnień nowoczesnej metodyki nauczania</w:t>
      </w:r>
      <w:r w:rsid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oraz w</w:t>
      </w:r>
      <w:r w:rsidR="006A445E" w:rsidRP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skazani</w:t>
      </w:r>
      <w:r w:rsid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e</w:t>
      </w:r>
      <w:r w:rsidR="006A445E" w:rsidRP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metod pracy z uczniem z wykorzystaniem eksperymentu edukacyjnego oraz innych narzędzi współczesnej dydaktyki.</w:t>
      </w:r>
    </w:p>
    <w:p w14:paraId="719EC1A4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2779E1F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Tematyka szkolenia:</w:t>
      </w:r>
    </w:p>
    <w:p w14:paraId="7E9A9E2E" w14:textId="77777777" w:rsidR="006A445E" w:rsidRDefault="006A445E" w:rsidP="006A445E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Przedstawienie nowoczesnych metod pracy z uczniem – krótka charakterystyka oraz zalecenia metodyczne.</w:t>
      </w:r>
    </w:p>
    <w:p w14:paraId="50B5017B" w14:textId="77777777" w:rsidR="006A445E" w:rsidRDefault="006A445E" w:rsidP="006A445E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Sposoby wykorzystania aktywności grupy uczniowskiej w ramach jednostki lekcyjnej.</w:t>
      </w:r>
    </w:p>
    <w:p w14:paraId="349892C7" w14:textId="25EEAECF" w:rsidR="002B501A" w:rsidRPr="006A445E" w:rsidRDefault="006A445E" w:rsidP="006A445E">
      <w:pPr>
        <w:pStyle w:val="Akapitzlist"/>
        <w:numPr>
          <w:ilvl w:val="0"/>
          <w:numId w:val="4"/>
        </w:num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Wskazanie korzyści wynikających z pracy metodami aktywizującymi proces dydaktyczny dla ucznia w tym szczególnie tworzenia sytuacji zainteresowania.</w:t>
      </w:r>
    </w:p>
    <w:p w14:paraId="7349E456" w14:textId="77777777" w:rsidR="005237CE" w:rsidRDefault="005237CE" w:rsidP="005237CE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13044E8" w14:textId="05218DCF" w:rsidR="005237CE" w:rsidRPr="005237CE" w:rsidRDefault="005237CE" w:rsidP="005237CE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5237C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Szkolenie jest </w:t>
      </w:r>
      <w:r w:rsidRPr="005237C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kontynuacją zagadnień omówionych </w:t>
      </w:r>
      <w:r w:rsidRPr="005237C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podczas spotkania z dnia 15.11.2023 r.- </w:t>
      </w:r>
      <w:r w:rsidRPr="005237C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„Ocenianie wewnątrzszkolne w kontekście kierunku 3. polityki oświatowej państwa”. </w:t>
      </w:r>
      <w:r w:rsidRPr="005237C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Zapraszamy wszystkich Państwa, a w szczególności uczestników</w:t>
      </w:r>
      <w:r w:rsidRPr="005237C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237C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poprzedniego szkolenia.  </w:t>
      </w:r>
    </w:p>
    <w:p w14:paraId="5B367E43" w14:textId="77777777" w:rsidR="006A445E" w:rsidRDefault="006A445E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C43AE6A" w14:textId="3B35FE1A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Opieczętowanie i podpisane zgłoszenie na szkolenie prosimy przesłać na adres e-mail</w:t>
      </w:r>
      <w:r w:rsidR="005237C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hyperlink r:id="rId5" w:history="1">
        <w:r w:rsidR="005237CE" w:rsidRPr="00EC5140">
          <w:rPr>
            <w:rStyle w:val="Hipercze"/>
            <w:rFonts w:ascii="Times New Roman" w:eastAsiaTheme="minorHAnsi" w:hAnsi="Times New Roman" w:cs="Times New Roman"/>
            <w:kern w:val="2"/>
            <w:sz w:val="24"/>
            <w:szCs w:val="24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</w:t>
      </w:r>
      <w:r w:rsidR="006A445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20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.11.2023 r.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F557F6" w14:textId="77777777" w:rsidR="005237CE" w:rsidRDefault="005237C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108295" w14:textId="77777777" w:rsidR="005237CE" w:rsidRDefault="005237C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1C4EDC" w14:textId="77777777" w:rsidR="005237CE" w:rsidRDefault="005237C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8DE496" w14:textId="77777777" w:rsidR="005237CE" w:rsidRDefault="005237C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71267B" w14:textId="77777777" w:rsidR="006A445E" w:rsidRDefault="006A445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D6B15" w14:textId="77777777" w:rsidR="006A445E" w:rsidRDefault="006A445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684054" w14:textId="77777777" w:rsidR="006A445E" w:rsidRDefault="006A445E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6A44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1BAAB53C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6A445E">
        <w:rPr>
          <w:rFonts w:ascii="Times New Roman" w:eastAsia="Times New Roman" w:hAnsi="Times New Roman" w:cs="Times New Roman"/>
        </w:rPr>
        <w:t>20</w:t>
      </w:r>
      <w:r w:rsidR="002B501A">
        <w:rPr>
          <w:rFonts w:ascii="Times New Roman" w:eastAsia="Times New Roman" w:hAnsi="Times New Roman" w:cs="Times New Roman"/>
        </w:rPr>
        <w:t>.11</w:t>
      </w:r>
      <w:r w:rsidR="000B3BF5" w:rsidRPr="000B3BF5">
        <w:rPr>
          <w:rFonts w:ascii="Times New Roman" w:eastAsia="Times New Roman" w:hAnsi="Times New Roman" w:cs="Times New Roman"/>
        </w:rPr>
        <w:t>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580C3246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>„</w:t>
      </w:r>
      <w:r w:rsidR="006A445E" w:rsidRPr="006A445E">
        <w:rPr>
          <w:rFonts w:ascii="Times New Roman" w:eastAsia="Andale Sans UI" w:hAnsi="Times New Roman" w:cs="Tahoma"/>
          <w:bCs/>
          <w:kern w:val="3"/>
        </w:rPr>
        <w:t>Od projektu edukacyjnego przez edukację odwróconą do krytycznego myślenia – wokół wybranych problemów z zakresu metodyki nauczania</w:t>
      </w:r>
      <w:r w:rsidR="002B501A" w:rsidRPr="002B501A">
        <w:rPr>
          <w:rFonts w:ascii="Times New Roman" w:eastAsia="Andale Sans UI" w:hAnsi="Times New Roman" w:cs="Tahoma"/>
          <w:bCs/>
          <w:kern w:val="3"/>
        </w:rPr>
        <w:t>”.</w:t>
      </w:r>
    </w:p>
    <w:p w14:paraId="4F6701D4" w14:textId="2BFB175A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6A445E">
        <w:rPr>
          <w:rFonts w:ascii="Times New Roman" w:eastAsia="Andale Sans UI" w:hAnsi="Times New Roman" w:cs="Tahoma"/>
          <w:bCs/>
          <w:kern w:val="3"/>
        </w:rPr>
        <w:t>21</w:t>
      </w:r>
      <w:r w:rsidR="00D4638B">
        <w:rPr>
          <w:rFonts w:ascii="Times New Roman" w:eastAsia="Andale Sans UI" w:hAnsi="Times New Roman" w:cs="Tahoma"/>
          <w:bCs/>
          <w:kern w:val="3"/>
        </w:rPr>
        <w:t>.1</w:t>
      </w:r>
      <w:r w:rsidR="002B501A">
        <w:rPr>
          <w:rFonts w:ascii="Times New Roman" w:eastAsia="Andale Sans UI" w:hAnsi="Times New Roman" w:cs="Tahoma"/>
          <w:bCs/>
          <w:kern w:val="3"/>
        </w:rPr>
        <w:t>1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.2023 r., godz. </w:t>
      </w:r>
      <w:r w:rsidR="00531100">
        <w:rPr>
          <w:rFonts w:ascii="Times New Roman" w:eastAsia="Andale Sans UI" w:hAnsi="Times New Roman" w:cs="Tahoma"/>
          <w:bCs/>
          <w:kern w:val="3"/>
        </w:rPr>
        <w:t>14:30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Czas trwania szkolenia: </w:t>
      </w:r>
      <w:r w:rsidR="002B501A">
        <w:rPr>
          <w:rFonts w:ascii="Times New Roman" w:eastAsia="Andale Sans UI" w:hAnsi="Times New Roman" w:cs="Tahoma"/>
          <w:bCs/>
          <w:kern w:val="3"/>
        </w:rPr>
        <w:t>3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godziny</w:t>
      </w:r>
      <w:r w:rsidR="002B501A">
        <w:rPr>
          <w:rFonts w:ascii="Times New Roman" w:eastAsia="Andale Sans UI" w:hAnsi="Times New Roman" w:cs="Tahoma"/>
          <w:bCs/>
          <w:kern w:val="3"/>
        </w:rPr>
        <w:t xml:space="preserve"> dydaktyczne</w:t>
      </w:r>
    </w:p>
    <w:p w14:paraId="4DB031B2" w14:textId="69529A40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2B501A">
        <w:rPr>
          <w:rFonts w:ascii="Times New Roman" w:eastAsia="Andale Sans UI" w:hAnsi="Times New Roman" w:cs="Times New Roman"/>
          <w:bCs/>
          <w:kern w:val="3"/>
        </w:rPr>
        <w:t>Powiatowe Centrum Edukacji i Kształcenia Kadr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34B6571B"/>
    <w:multiLevelType w:val="hybridMultilevel"/>
    <w:tmpl w:val="3414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  <w:num w:numId="4" w16cid:durableId="15133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B501A"/>
    <w:rsid w:val="002F6F2F"/>
    <w:rsid w:val="0040604D"/>
    <w:rsid w:val="004D01E7"/>
    <w:rsid w:val="005237CE"/>
    <w:rsid w:val="00531100"/>
    <w:rsid w:val="00692D81"/>
    <w:rsid w:val="006A445E"/>
    <w:rsid w:val="009E02DF"/>
    <w:rsid w:val="00C271F7"/>
    <w:rsid w:val="00CF4F47"/>
    <w:rsid w:val="00D4638B"/>
    <w:rsid w:val="00E57747"/>
    <w:rsid w:val="00E61041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2023-11-14T13:07:00Z</dcterms:created>
  <dcterms:modified xsi:type="dcterms:W3CDTF">2023-11-14T13:07:00Z</dcterms:modified>
</cp:coreProperties>
</file>