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18DA" w14:textId="7A9B2F65" w:rsidR="00201E6A" w:rsidRPr="00201E6A" w:rsidRDefault="00201E6A" w:rsidP="00201E6A">
      <w:pPr>
        <w:rPr>
          <w:rFonts w:ascii="Times New Roman" w:hAnsi="Times New Roman" w:cs="Times New Roman"/>
          <w:sz w:val="24"/>
          <w:szCs w:val="24"/>
        </w:rPr>
      </w:pPr>
      <w:r w:rsidRPr="00201E6A">
        <w:rPr>
          <w:rFonts w:ascii="Times New Roman" w:hAnsi="Times New Roman" w:cs="Times New Roman"/>
          <w:sz w:val="24"/>
          <w:szCs w:val="24"/>
        </w:rPr>
        <w:t>Szanowni Państwo!</w:t>
      </w:r>
    </w:p>
    <w:p w14:paraId="53360FCE" w14:textId="21C99C50" w:rsidR="00201E6A" w:rsidRPr="00201E6A" w:rsidRDefault="00201E6A" w:rsidP="00201E6A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01E6A">
        <w:rPr>
          <w:rFonts w:ascii="Times New Roman" w:hAnsi="Times New Roman" w:cs="Times New Roman"/>
          <w:sz w:val="24"/>
          <w:szCs w:val="24"/>
        </w:rPr>
        <w:t>Jest nam niezmiernie miło poinformować, iż pierwsze e-materiały do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kształcenia zawodowego są już dostępne dla wszystkich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zainteresowanych na Zintegrowanej Platformie Edukacyjnej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56D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E5B32">
          <w:rPr>
            <w:rStyle w:val="Hipercze"/>
            <w:rFonts w:ascii="Times New Roman" w:hAnsi="Times New Roman" w:cs="Times New Roman"/>
            <w:sz w:val="24"/>
            <w:szCs w:val="24"/>
          </w:rPr>
          <w:t>https://zpe.gov.pl/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). W zakładce “Kształcenie zawodowe” można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znaleźć interaktywne i zgodne z aktualną podstawą programową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e-materiały opracowane dla wybranych kwalifikacji i zawodów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kształcenia zawodowego. Zapraszamy do aktywnego wykorzystywania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e-materiałów na zajęciach.</w:t>
      </w:r>
    </w:p>
    <w:p w14:paraId="7C838580" w14:textId="74AB53FE" w:rsidR="00201E6A" w:rsidRPr="00201E6A" w:rsidRDefault="00201E6A" w:rsidP="00201E6A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01E6A">
        <w:rPr>
          <w:rFonts w:ascii="Times New Roman" w:hAnsi="Times New Roman" w:cs="Times New Roman"/>
          <w:sz w:val="24"/>
          <w:szCs w:val="24"/>
        </w:rPr>
        <w:t>Dotychczas udostępnione zostały e-materiały do niektórych zawodów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z następujących branż: audiowizualnej (AUD), budowlanej (BUD),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chemicznej (CHM), ekonomiczno-administracyjnej (EKA),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górniczo-wiertniczej (GIW), handlowej (HAN),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hotelarsko-gastronomiczno-turystycznej (HGT), leśnej (LES), ochrony i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bezpieczeństwa osób i mienia (BPO), ogrodniczej (OGR), opieki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zdrowotnej (MED), poligraficznej (PGF), pomocy społecznej (SPO),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przemysłu mody (MOD), rolno-hodowlanej (ROL), rybackiej (RYB),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spożywczej (SPC), transportu wodnego (TWO).</w:t>
      </w:r>
    </w:p>
    <w:p w14:paraId="6CB40FAE" w14:textId="145E5A80" w:rsidR="00201E6A" w:rsidRPr="00201E6A" w:rsidRDefault="00201E6A" w:rsidP="00201E6A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01E6A">
        <w:rPr>
          <w:rFonts w:ascii="Times New Roman" w:hAnsi="Times New Roman" w:cs="Times New Roman"/>
          <w:sz w:val="24"/>
          <w:szCs w:val="24"/>
        </w:rPr>
        <w:t>Materiały do pozostałych zawodów i branż będą sukcesywnie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udostępniane w bieżącym roku.</w:t>
      </w:r>
    </w:p>
    <w:p w14:paraId="54479B34" w14:textId="25AC727D" w:rsidR="00201E6A" w:rsidRPr="00201E6A" w:rsidRDefault="00201E6A" w:rsidP="00201E6A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01E6A">
        <w:rPr>
          <w:rFonts w:ascii="Times New Roman" w:hAnsi="Times New Roman" w:cs="Times New Roman"/>
          <w:sz w:val="24"/>
          <w:szCs w:val="24"/>
        </w:rPr>
        <w:t>Jednym ze sposobów zapewniania wysokiej jakości edukacji jest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wykorzystywanie możliwości, jakie dają – w dobie społeczeństwa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informacyjnego – technologie informacyjno-komunikacyjne. Są one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niezbędne w życiu codziennym  i na rynku pracy, co stawia przed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szkołami konieczność wprowadzania zmian w zakresie pracy z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uczniami.  Odpowiedzią na tę potrzebę jest 800 e-materiałów do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kształcenia zawodowego, współtworzonych i upowszechnianych w ramach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projektu Ośrodka Rozwoju Edukacji (ORE) "Tworzenie e-zasobów do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kształcenia zawodowego", które sukcesywnie będą udostępniane na</w:t>
      </w:r>
    </w:p>
    <w:p w14:paraId="266800C4" w14:textId="0824D87A" w:rsidR="00201E6A" w:rsidRPr="00201E6A" w:rsidRDefault="00201E6A" w:rsidP="00201E6A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01E6A">
        <w:rPr>
          <w:rFonts w:ascii="Times New Roman" w:hAnsi="Times New Roman" w:cs="Times New Roman"/>
          <w:sz w:val="24"/>
          <w:szCs w:val="24"/>
        </w:rPr>
        <w:t>Zintegrowanej Platformie Edukacyjnej (ZPE).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Projekt ORE jest współfinansowany przez Unię Europejską ze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środków Europejskiego Funduszu Społecznego w ramach Programu</w:t>
      </w:r>
      <w:r w:rsidRPr="00201E6A">
        <w:rPr>
          <w:rFonts w:ascii="Times New Roman" w:hAnsi="Times New Roman" w:cs="Times New Roman"/>
          <w:sz w:val="24"/>
          <w:szCs w:val="24"/>
        </w:rPr>
        <w:t xml:space="preserve"> </w:t>
      </w:r>
      <w:r w:rsidRPr="00201E6A">
        <w:rPr>
          <w:rFonts w:ascii="Times New Roman" w:hAnsi="Times New Roman" w:cs="Times New Roman"/>
          <w:sz w:val="24"/>
          <w:szCs w:val="24"/>
        </w:rPr>
        <w:t>Operacyjnego Wiedza Edukacja Rozwój.</w:t>
      </w:r>
    </w:p>
    <w:p w14:paraId="4A615389" w14:textId="7C8A7ECC" w:rsidR="0015164D" w:rsidRDefault="0015164D" w:rsidP="00201E6A"/>
    <w:sectPr w:rsidR="0015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6A"/>
    <w:rsid w:val="0015164D"/>
    <w:rsid w:val="00201E6A"/>
    <w:rsid w:val="00356D3F"/>
    <w:rsid w:val="006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2F9D"/>
  <w15:chartTrackingRefBased/>
  <w15:docId w15:val="{D449D0D9-191C-4575-AA34-81C127A2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1E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1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e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Edukacji i Kształcenia Kadr PCEiKK</dc:creator>
  <cp:keywords/>
  <dc:description/>
  <cp:lastModifiedBy>Powiatowe Centrum Edukacji i Kształcenia Kadr PCEiKK</cp:lastModifiedBy>
  <cp:revision>2</cp:revision>
  <dcterms:created xsi:type="dcterms:W3CDTF">2023-02-01T11:05:00Z</dcterms:created>
  <dcterms:modified xsi:type="dcterms:W3CDTF">2023-02-01T11:05:00Z</dcterms:modified>
</cp:coreProperties>
</file>