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763033" w14:textId="77777777" w:rsidR="00A85A87" w:rsidRDefault="00A85A87">
      <w:pPr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>Karta pracy</w:t>
      </w:r>
    </w:p>
    <w:p w14:paraId="0A23D1AC" w14:textId="77777777" w:rsidR="00821A82" w:rsidRPr="00E87BA3" w:rsidRDefault="00A85A87">
      <w:pPr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A6C4EE9" wp14:editId="481C0521">
            <wp:simplePos x="0" y="0"/>
            <wp:positionH relativeFrom="margin">
              <wp:posOffset>-24765</wp:posOffset>
            </wp:positionH>
            <wp:positionV relativeFrom="margin">
              <wp:posOffset>222885</wp:posOffset>
            </wp:positionV>
            <wp:extent cx="1504950" cy="685800"/>
            <wp:effectExtent l="19050" t="0" r="0" b="0"/>
            <wp:wrapSquare wrapText="bothSides"/>
            <wp:docPr id="1" name="Obraz 1" descr="Portal Finansowy Bankier.pl">
              <a:hlinkClick xmlns:a="http://schemas.openxmlformats.org/drawingml/2006/main" r:id="rId5" tooltip="&quot;Portal Finansowy Bankier.p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ortal Finansowy Bankier.pl">
                      <a:hlinkClick r:id="rId5" tooltip="&quot;Portal Finansowy Bankier.p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Tekst 1. </w:t>
      </w:r>
      <w:r w:rsidR="001A5864" w:rsidRPr="00E87BA3">
        <w:rPr>
          <w:rFonts w:asciiTheme="minorHAnsi" w:hAnsiTheme="minorHAnsi"/>
          <w:b/>
          <w:color w:val="000000" w:themeColor="text1"/>
          <w:sz w:val="22"/>
          <w:szCs w:val="22"/>
        </w:rPr>
        <w:t>Przeczytajcie tekst</w:t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, </w:t>
      </w:r>
      <w:r w:rsidR="001A5864" w:rsidRPr="00E87BA3">
        <w:rPr>
          <w:rFonts w:asciiTheme="minorHAnsi" w:hAnsiTheme="minorHAnsi"/>
          <w:b/>
          <w:color w:val="000000" w:themeColor="text1"/>
          <w:sz w:val="22"/>
          <w:szCs w:val="22"/>
        </w:rPr>
        <w:t>a następnie rozwiążcie podane zadania.</w:t>
      </w:r>
    </w:p>
    <w:p w14:paraId="1B2F6F5B" w14:textId="77777777" w:rsidR="001A5864" w:rsidRPr="001A5864" w:rsidRDefault="001A5864" w:rsidP="001A5864">
      <w:pPr>
        <w:rPr>
          <w:rFonts w:asciiTheme="minorHAnsi" w:hAnsiTheme="minorHAnsi"/>
          <w:color w:val="000000" w:themeColor="text1"/>
          <w:sz w:val="20"/>
          <w:szCs w:val="20"/>
        </w:rPr>
      </w:pPr>
    </w:p>
    <w:p w14:paraId="05CFAE8F" w14:textId="77777777" w:rsidR="001A5864" w:rsidRPr="001A5864" w:rsidRDefault="001A5864" w:rsidP="000447C2">
      <w:pPr>
        <w:jc w:val="both"/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1A5864">
        <w:rPr>
          <w:rFonts w:asciiTheme="minorHAnsi" w:hAnsiTheme="minorHAnsi"/>
          <w:b/>
          <w:color w:val="000000" w:themeColor="text1"/>
          <w:sz w:val="20"/>
          <w:szCs w:val="20"/>
        </w:rPr>
        <w:t>Czym jest i jak działa kapitalizacja odsetek?</w:t>
      </w:r>
    </w:p>
    <w:p w14:paraId="0B6855C8" w14:textId="60A59CE1" w:rsidR="001A5864" w:rsidRPr="001A5864" w:rsidRDefault="001A5864" w:rsidP="000447C2">
      <w:pPr>
        <w:shd w:val="clear" w:color="auto" w:fill="FFFFFF"/>
        <w:spacing w:after="240" w:line="270" w:lineRule="atLeast"/>
        <w:jc w:val="both"/>
        <w:rPr>
          <w:rFonts w:asciiTheme="minorHAnsi" w:hAnsiTheme="minorHAnsi" w:cs="Tahoma"/>
          <w:color w:val="000000" w:themeColor="text1"/>
          <w:sz w:val="20"/>
          <w:szCs w:val="20"/>
        </w:rPr>
      </w:pPr>
      <w:r w:rsidRPr="001A5864">
        <w:rPr>
          <w:rStyle w:val="Pogrubienie"/>
          <w:rFonts w:asciiTheme="minorHAnsi" w:hAnsiTheme="minorHAnsi" w:cs="Tahoma"/>
          <w:b w:val="0"/>
          <w:color w:val="000000" w:themeColor="text1"/>
          <w:sz w:val="20"/>
          <w:szCs w:val="20"/>
        </w:rPr>
        <w:t>Zysk z lokaty lub konta oszczędnościowego zależy od oprocentowania i kapitalizacji. Kapitalizacja to częstotliwość dopisywania odsetek do kapitału zgromadzonego na rachunku. Dwie lokaty o takim samym oprocentowaniu, ale innej kapitalizacji przyniosą zupełnie inny zysk.</w:t>
      </w:r>
      <w:r w:rsidRPr="001A5864">
        <w:rPr>
          <w:rFonts w:asciiTheme="minorHAnsi" w:hAnsiTheme="minorHAnsi" w:cs="Tahoma"/>
          <w:b/>
          <w:color w:val="000000" w:themeColor="text1"/>
          <w:sz w:val="20"/>
          <w:szCs w:val="20"/>
        </w:rPr>
        <w:br/>
      </w:r>
      <w:r w:rsidRPr="001A5864">
        <w:rPr>
          <w:rFonts w:asciiTheme="minorHAnsi" w:hAnsiTheme="minorHAnsi" w:cs="Tahoma"/>
          <w:color w:val="000000" w:themeColor="text1"/>
          <w:sz w:val="20"/>
          <w:szCs w:val="20"/>
        </w:rPr>
        <w:t>W standardowej lokacie terminowej odsetki dopisywane są do kapitału w momencie wygasania depozytu. Jeśli założymy lokatę roczną, to dopiero po 12 miesiącach bank obliczy należne odsetki, potrąci podatek i wypłaci oszczędności wraz z wypracowanym zyskiem. Jednak kapitalizacja może następować częściej – na przykład co kwartał, miesiąc lub nawet codziennie. W praktyce im częściej bank dopisuje odsetki do salda lokaty, tym lepiej dla klienta. Po pierwsze, w każdym kolejnym okresie rozliczeniowym na zysk pracuje już nieco większa kwota, a po drugie, przy kapitalizacji dziennej istnieje możliwość ominięcia 19 proc. podatku od zysków kapitałowych, zwanego potocznie podatkiem Belki.  [źródło: Internet]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7"/>
        <w:gridCol w:w="4888"/>
        <w:gridCol w:w="4889"/>
      </w:tblGrid>
      <w:tr w:rsidR="001A5864" w:rsidRPr="001A5864" w14:paraId="35FE0792" w14:textId="77777777" w:rsidTr="001A5864">
        <w:tc>
          <w:tcPr>
            <w:tcW w:w="4903" w:type="dxa"/>
          </w:tcPr>
          <w:p w14:paraId="3CAF851D" w14:textId="30A14792" w:rsidR="001A5864" w:rsidRPr="00A85A87" w:rsidRDefault="001A5864" w:rsidP="001A5864">
            <w:pPr>
              <w:pStyle w:val="Akapitzlist"/>
              <w:numPr>
                <w:ilvl w:val="0"/>
                <w:numId w:val="1"/>
              </w:numPr>
              <w:ind w:left="284" w:hanging="284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85A87">
              <w:rPr>
                <w:rFonts w:asciiTheme="minorHAnsi" w:hAnsiTheme="minorHAnsi"/>
                <w:sz w:val="20"/>
                <w:szCs w:val="20"/>
              </w:rPr>
              <w:t xml:space="preserve">Wpłacasz 1000 zł na roczną lokatę oprocentowaną </w:t>
            </w:r>
            <w:r w:rsidR="000447C2">
              <w:rPr>
                <w:rFonts w:asciiTheme="minorHAnsi" w:hAnsiTheme="minorHAnsi"/>
                <w:sz w:val="20"/>
                <w:szCs w:val="20"/>
              </w:rPr>
              <w:t>2</w:t>
            </w:r>
            <w:r w:rsidRPr="00A85A87">
              <w:rPr>
                <w:rFonts w:asciiTheme="minorHAnsi" w:hAnsiTheme="minorHAnsi"/>
                <w:sz w:val="20"/>
                <w:szCs w:val="20"/>
              </w:rPr>
              <w:t>% w skali rok</w:t>
            </w:r>
            <w:r w:rsidR="00A85A87" w:rsidRPr="00A85A87">
              <w:rPr>
                <w:rFonts w:asciiTheme="minorHAnsi" w:hAnsiTheme="minorHAnsi"/>
                <w:sz w:val="20"/>
                <w:szCs w:val="20"/>
              </w:rPr>
              <w:t>u. Jakie odsetki dopisze bank do Twojej lokaty po roku</w:t>
            </w:r>
            <w:r w:rsidRPr="00A85A87">
              <w:rPr>
                <w:rFonts w:asciiTheme="minorHAnsi" w:hAnsiTheme="minorHAnsi"/>
                <w:sz w:val="20"/>
                <w:szCs w:val="20"/>
              </w:rPr>
              <w:t>?</w:t>
            </w:r>
          </w:p>
        </w:tc>
        <w:tc>
          <w:tcPr>
            <w:tcW w:w="4903" w:type="dxa"/>
          </w:tcPr>
          <w:p w14:paraId="349290DD" w14:textId="5648E7DC" w:rsidR="001A5864" w:rsidRPr="00A85A87" w:rsidRDefault="001A5864" w:rsidP="001A5864">
            <w:pPr>
              <w:pStyle w:val="Akapitzlist"/>
              <w:numPr>
                <w:ilvl w:val="0"/>
                <w:numId w:val="1"/>
              </w:numPr>
              <w:ind w:left="284" w:hanging="284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85A87">
              <w:rPr>
                <w:rFonts w:asciiTheme="minorHAnsi" w:hAnsiTheme="minorHAnsi"/>
                <w:sz w:val="20"/>
                <w:szCs w:val="20"/>
              </w:rPr>
              <w:t xml:space="preserve">Wpłacasz 1000 zł na lokatę kapitalizowaną co pół roku, oprocentowaną </w:t>
            </w:r>
            <w:r w:rsidR="000447C2">
              <w:rPr>
                <w:rFonts w:asciiTheme="minorHAnsi" w:hAnsiTheme="minorHAnsi"/>
                <w:sz w:val="20"/>
                <w:szCs w:val="20"/>
              </w:rPr>
              <w:t>2</w:t>
            </w:r>
            <w:r w:rsidRPr="00A85A87">
              <w:rPr>
                <w:rFonts w:asciiTheme="minorHAnsi" w:hAnsiTheme="minorHAnsi"/>
                <w:sz w:val="20"/>
                <w:szCs w:val="20"/>
              </w:rPr>
              <w:t>% w skali roku. Ile otrzymasz odsetek po roku?</w:t>
            </w:r>
          </w:p>
        </w:tc>
        <w:tc>
          <w:tcPr>
            <w:tcW w:w="4904" w:type="dxa"/>
          </w:tcPr>
          <w:p w14:paraId="75CC3444" w14:textId="33890BE8" w:rsidR="001A5864" w:rsidRPr="00A85A87" w:rsidRDefault="001A5864" w:rsidP="001A5864">
            <w:pPr>
              <w:pStyle w:val="Akapitzlist"/>
              <w:numPr>
                <w:ilvl w:val="0"/>
                <w:numId w:val="1"/>
              </w:numPr>
              <w:ind w:left="284" w:hanging="284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85A87">
              <w:rPr>
                <w:rFonts w:asciiTheme="minorHAnsi" w:hAnsiTheme="minorHAnsi"/>
                <w:sz w:val="20"/>
                <w:szCs w:val="20"/>
              </w:rPr>
              <w:t xml:space="preserve">Wpłacasz 1000 zł na lokatę kapitalizowaną co kwartał, oprocentowaną </w:t>
            </w:r>
            <w:r w:rsidR="000447C2">
              <w:rPr>
                <w:rFonts w:asciiTheme="minorHAnsi" w:hAnsiTheme="minorHAnsi"/>
                <w:sz w:val="20"/>
                <w:szCs w:val="20"/>
              </w:rPr>
              <w:t>2</w:t>
            </w:r>
            <w:r w:rsidRPr="00A85A87">
              <w:rPr>
                <w:rFonts w:asciiTheme="minorHAnsi" w:hAnsiTheme="minorHAnsi"/>
                <w:sz w:val="20"/>
                <w:szCs w:val="20"/>
              </w:rPr>
              <w:t>% w skali roku. Ile otrzymasz odsetek po roku?</w:t>
            </w:r>
          </w:p>
        </w:tc>
      </w:tr>
      <w:tr w:rsidR="001A5864" w:rsidRPr="001A5864" w14:paraId="678B420C" w14:textId="77777777" w:rsidTr="00A85A87">
        <w:trPr>
          <w:trHeight w:val="3531"/>
        </w:trPr>
        <w:tc>
          <w:tcPr>
            <w:tcW w:w="4903" w:type="dxa"/>
          </w:tcPr>
          <w:p w14:paraId="6D75310C" w14:textId="77777777" w:rsidR="001A5864" w:rsidRDefault="001A586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3E77E5D" w14:textId="77777777" w:rsidR="001A5864" w:rsidRDefault="001A586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2E789EF" w14:textId="77777777" w:rsidR="001A5864" w:rsidRDefault="001A586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7A348A1" w14:textId="77777777" w:rsidR="00A85A87" w:rsidRDefault="00A85A8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E2601CF" w14:textId="77777777" w:rsidR="001A5864" w:rsidRDefault="001A586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3203A50" w14:textId="77777777" w:rsidR="00A85A87" w:rsidRDefault="00A85A8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66A0048" w14:textId="77777777" w:rsidR="00A85A87" w:rsidRDefault="00A85A8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B998F3D" w14:textId="77777777" w:rsidR="00A85A87" w:rsidRDefault="00A85A8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D190322" w14:textId="77777777" w:rsidR="00A85A87" w:rsidRDefault="00A85A8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35C2B90" w14:textId="77777777" w:rsidR="00A85A87" w:rsidRDefault="00A85A8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1FFF734" w14:textId="77777777" w:rsidR="00A85A87" w:rsidRDefault="00A85A8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3BB28BB" w14:textId="7E11BF1A" w:rsidR="00A85A87" w:rsidRDefault="00A85A8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9DD3219" w14:textId="77777777" w:rsidR="000447C2" w:rsidRDefault="000447C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E167988" w14:textId="77777777" w:rsidR="00A85A87" w:rsidRDefault="00A85A8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F4140F4" w14:textId="77777777" w:rsidR="00A85A87" w:rsidRPr="001A5864" w:rsidRDefault="00A85A8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903" w:type="dxa"/>
          </w:tcPr>
          <w:p w14:paraId="1565B5B9" w14:textId="77777777" w:rsidR="001A5864" w:rsidRPr="001A5864" w:rsidRDefault="001A586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904" w:type="dxa"/>
          </w:tcPr>
          <w:p w14:paraId="79F92EF4" w14:textId="77777777" w:rsidR="001A5864" w:rsidRPr="001A5864" w:rsidRDefault="001A586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A5864" w:rsidRPr="00A85A87" w14:paraId="14A085B5" w14:textId="77777777" w:rsidTr="00A85A87">
        <w:trPr>
          <w:trHeight w:val="1134"/>
        </w:trPr>
        <w:tc>
          <w:tcPr>
            <w:tcW w:w="4903" w:type="dxa"/>
            <w:vAlign w:val="center"/>
          </w:tcPr>
          <w:p w14:paraId="6471A67E" w14:textId="77777777" w:rsidR="001A5864" w:rsidRPr="00A85A87" w:rsidRDefault="001A5864" w:rsidP="001A5864">
            <w:pPr>
              <w:rPr>
                <w:rFonts w:asciiTheme="minorHAnsi" w:hAnsiTheme="minorHAnsi"/>
                <w:sz w:val="20"/>
                <w:szCs w:val="20"/>
              </w:rPr>
            </w:pPr>
            <w:r w:rsidRPr="00A85A87">
              <w:rPr>
                <w:rFonts w:asciiTheme="minorHAnsi" w:hAnsiTheme="minorHAnsi"/>
                <w:sz w:val="20"/>
                <w:szCs w:val="20"/>
              </w:rPr>
              <w:t>Odsetki:</w:t>
            </w:r>
          </w:p>
        </w:tc>
        <w:tc>
          <w:tcPr>
            <w:tcW w:w="4903" w:type="dxa"/>
            <w:vAlign w:val="center"/>
          </w:tcPr>
          <w:p w14:paraId="770D0B55" w14:textId="77777777" w:rsidR="001A5864" w:rsidRPr="00A85A87" w:rsidRDefault="001A5864" w:rsidP="001A5864">
            <w:pPr>
              <w:rPr>
                <w:rFonts w:asciiTheme="minorHAnsi" w:hAnsiTheme="minorHAnsi"/>
                <w:sz w:val="20"/>
                <w:szCs w:val="20"/>
              </w:rPr>
            </w:pPr>
            <w:r w:rsidRPr="00A85A87">
              <w:rPr>
                <w:rFonts w:asciiTheme="minorHAnsi" w:hAnsiTheme="minorHAnsi"/>
                <w:sz w:val="20"/>
                <w:szCs w:val="20"/>
              </w:rPr>
              <w:t>Odsetki:</w:t>
            </w:r>
          </w:p>
        </w:tc>
        <w:tc>
          <w:tcPr>
            <w:tcW w:w="4904" w:type="dxa"/>
            <w:vAlign w:val="center"/>
          </w:tcPr>
          <w:p w14:paraId="4A78BABB" w14:textId="77777777" w:rsidR="001A5864" w:rsidRPr="00A85A87" w:rsidRDefault="001A5864" w:rsidP="001A5864">
            <w:pPr>
              <w:rPr>
                <w:rFonts w:asciiTheme="minorHAnsi" w:hAnsiTheme="minorHAnsi"/>
                <w:sz w:val="20"/>
                <w:szCs w:val="20"/>
              </w:rPr>
            </w:pPr>
            <w:r w:rsidRPr="00A85A87">
              <w:rPr>
                <w:rFonts w:asciiTheme="minorHAnsi" w:hAnsiTheme="minorHAnsi"/>
                <w:sz w:val="20"/>
                <w:szCs w:val="20"/>
              </w:rPr>
              <w:t>Odsetki:</w:t>
            </w:r>
          </w:p>
        </w:tc>
      </w:tr>
    </w:tbl>
    <w:p w14:paraId="6D362833" w14:textId="2AEA6AD9" w:rsidR="001A5864" w:rsidRDefault="000447C2" w:rsidP="001A5864">
      <w:pPr>
        <w:spacing w:line="360" w:lineRule="auto"/>
      </w:pPr>
      <w:r>
        <w:rPr>
          <w:rFonts w:asciiTheme="minorHAnsi" w:hAnsiTheme="minorHAnsi"/>
        </w:rPr>
        <w:t>S</w:t>
      </w:r>
      <w:r w:rsidR="001A5864" w:rsidRPr="00E87BA3">
        <w:rPr>
          <w:rFonts w:asciiTheme="minorHAnsi" w:hAnsiTheme="minorHAnsi"/>
        </w:rPr>
        <w:t>postrzeżenia, wnioski:</w:t>
      </w:r>
      <w:r w:rsidR="001A5864"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B11640" w14:textId="77777777" w:rsidR="00E87BA3" w:rsidRPr="00E87BA3" w:rsidRDefault="00A85A87" w:rsidP="000447C2">
      <w:pPr>
        <w:outlineLvl w:val="0"/>
        <w:rPr>
          <w:rFonts w:asciiTheme="minorHAnsi" w:hAnsiTheme="minorHAnsi" w:cs="Arial"/>
          <w:b/>
          <w:bCs/>
          <w:color w:val="000000"/>
          <w:kern w:val="36"/>
          <w:sz w:val="20"/>
          <w:szCs w:val="20"/>
        </w:rPr>
      </w:pPr>
      <w:r>
        <w:rPr>
          <w:rFonts w:asciiTheme="minorHAnsi" w:hAnsiTheme="minorHAnsi" w:cs="Arial"/>
          <w:b/>
          <w:bCs/>
          <w:color w:val="000000"/>
          <w:kern w:val="36"/>
          <w:sz w:val="20"/>
          <w:szCs w:val="20"/>
        </w:rPr>
        <w:lastRenderedPageBreak/>
        <w:t xml:space="preserve">Tekst 2. </w:t>
      </w:r>
      <w:r w:rsidR="00E87BA3" w:rsidRPr="00E87BA3">
        <w:rPr>
          <w:rFonts w:asciiTheme="minorHAnsi" w:hAnsiTheme="minorHAnsi" w:cs="Arial"/>
          <w:b/>
          <w:bCs/>
          <w:color w:val="000000"/>
          <w:kern w:val="36"/>
          <w:sz w:val="20"/>
          <w:szCs w:val="20"/>
        </w:rPr>
        <w:t>Co to jest "podatek Belki” i czy trzeba go płacić?</w:t>
      </w:r>
      <w:r w:rsidR="00E87BA3">
        <w:rPr>
          <w:rFonts w:asciiTheme="minorHAnsi" w:hAnsiTheme="minorHAnsi" w:cs="Arial"/>
          <w:b/>
          <w:bCs/>
          <w:color w:val="000000"/>
          <w:kern w:val="36"/>
          <w:sz w:val="20"/>
          <w:szCs w:val="20"/>
        </w:rPr>
        <w:br/>
      </w:r>
      <w:hyperlink r:id="rId7" w:history="1">
        <w:r w:rsidR="00E87BA3" w:rsidRPr="00E87BA3">
          <w:rPr>
            <w:rStyle w:val="Hipercze"/>
            <w:rFonts w:asciiTheme="minorHAnsi" w:hAnsiTheme="minorHAnsi" w:cs="Arial"/>
            <w:sz w:val="20"/>
            <w:szCs w:val="20"/>
          </w:rPr>
          <w:t>www.polskieradio.pl</w:t>
        </w:r>
      </w:hyperlink>
      <w:r w:rsidR="00E87BA3" w:rsidRPr="00E87BA3">
        <w:rPr>
          <w:rFonts w:asciiTheme="minorHAnsi" w:hAnsiTheme="minorHAnsi" w:cs="Arial"/>
          <w:color w:val="000000"/>
          <w:sz w:val="20"/>
          <w:szCs w:val="20"/>
        </w:rPr>
        <w:t xml:space="preserve">   </w:t>
      </w:r>
      <w:r w:rsidR="00E87BA3">
        <w:rPr>
          <w:rFonts w:asciiTheme="minorHAnsi" w:hAnsiTheme="minorHAnsi" w:cs="Arial"/>
          <w:b/>
          <w:bCs/>
          <w:color w:val="000000"/>
          <w:kern w:val="36"/>
          <w:sz w:val="20"/>
          <w:szCs w:val="20"/>
        </w:rPr>
        <w:br/>
      </w:r>
      <w:r w:rsidR="00E87BA3" w:rsidRPr="00E87BA3">
        <w:rPr>
          <w:rFonts w:asciiTheme="minorHAnsi" w:hAnsiTheme="minorHAnsi" w:cs="Arial"/>
          <w:b/>
          <w:bCs/>
          <w:color w:val="000000"/>
          <w:sz w:val="20"/>
          <w:szCs w:val="20"/>
        </w:rPr>
        <w:t xml:space="preserve">Podatek od zysków kapitałowych, zwany od nazwiska byłego ministra finansów podatkiem Belki, obejmuje m.in. zysk z lokat (odsetki) i pieniądze zarobione na giełdzie. </w:t>
      </w:r>
    </w:p>
    <w:p w14:paraId="11AF7A7B" w14:textId="77777777" w:rsidR="00E87BA3" w:rsidRPr="00E87BA3" w:rsidRDefault="00E87BA3" w:rsidP="000447C2">
      <w:pPr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E87BA3">
        <w:rPr>
          <w:rFonts w:asciiTheme="minorHAnsi" w:hAnsiTheme="minorHAnsi" w:cs="Arial"/>
          <w:color w:val="000000"/>
          <w:sz w:val="20"/>
          <w:szCs w:val="20"/>
        </w:rPr>
        <w:t>19 procent od pieniędzy zarobionych na lokatach, akcjach, obligacjach, funduszach inwestycyjnych, instrumentach pochodnych czy dywidendach wypłacanych przez spółki oddajemy państwu w formie podatku od zysków kapitałowych. Z "podatkiem Belki” spotkał się każdy, kto deponował w banku pieniądze na procent.</w:t>
      </w:r>
    </w:p>
    <w:p w14:paraId="13FA835F" w14:textId="77777777" w:rsidR="00E87BA3" w:rsidRPr="00E87BA3" w:rsidRDefault="00E87BA3" w:rsidP="000447C2">
      <w:pPr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E87BA3">
        <w:rPr>
          <w:rFonts w:asciiTheme="minorHAnsi" w:hAnsiTheme="minorHAnsi" w:cs="Arial"/>
          <w:color w:val="000000"/>
          <w:sz w:val="20"/>
          <w:szCs w:val="20"/>
        </w:rPr>
        <w:t>Jeśli oprocentowanie lokaty o wartości 1000 zł wynosi 5%, to z zarobionych 50 zł bank odlicza automatycznie 9,5 zł (płacimy 19% od odsetek, a nie od całej kwoty!). Jak więc łatwo policzyć, faktyczne oprocentowanie tak opodatkowanej lokaty wynosi nie 5%, ale 4,05%. Warto zwrócić na to uwagę porównując rozmaite produkty inwestycyjne (niektórzy ich sprzedawcy podają kwoty netto, inni brutto).</w:t>
      </w:r>
    </w:p>
    <w:p w14:paraId="0C8EA051" w14:textId="77777777" w:rsidR="00E87BA3" w:rsidRPr="00E87BA3" w:rsidRDefault="00E87BA3" w:rsidP="000447C2">
      <w:pPr>
        <w:jc w:val="both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 xml:space="preserve"> [źródło: Internet]</w:t>
      </w:r>
    </w:p>
    <w:p w14:paraId="56A8FDDE" w14:textId="77777777" w:rsidR="00E87BA3" w:rsidRDefault="00E87BA3" w:rsidP="000447C2">
      <w:pPr>
        <w:jc w:val="both"/>
        <w:rPr>
          <w:rFonts w:asciiTheme="minorHAnsi" w:hAnsiTheme="minorHAnsi"/>
        </w:rPr>
      </w:pPr>
    </w:p>
    <w:p w14:paraId="2C202190" w14:textId="77777777" w:rsidR="00E87BA3" w:rsidRPr="00E87BA3" w:rsidRDefault="00E87BA3" w:rsidP="000447C2">
      <w:pPr>
        <w:rPr>
          <w:rFonts w:asciiTheme="minorHAnsi" w:hAnsiTheme="minorHAnsi"/>
          <w:b/>
          <w:sz w:val="20"/>
          <w:szCs w:val="20"/>
        </w:rPr>
      </w:pPr>
      <w:r w:rsidRPr="00E87BA3">
        <w:rPr>
          <w:rFonts w:asciiTheme="minorHAnsi" w:hAnsiTheme="minorHAnsi"/>
          <w:b/>
          <w:sz w:val="20"/>
          <w:szCs w:val="20"/>
        </w:rPr>
        <w:t>Jak obliczyć podatek Belki</w:t>
      </w:r>
      <w:r w:rsidRPr="00E87BA3">
        <w:rPr>
          <w:rFonts w:asciiTheme="minorHAnsi" w:hAnsiTheme="minorHAnsi"/>
          <w:sz w:val="20"/>
          <w:szCs w:val="20"/>
        </w:rPr>
        <w:br/>
        <w:t>Wysokość podatku dochodowego od odsetek z lokat bankowych obliczamy według poniższych kroków:</w:t>
      </w:r>
      <w:r w:rsidRPr="00E87BA3">
        <w:rPr>
          <w:rFonts w:asciiTheme="minorHAnsi" w:hAnsiTheme="minorHAnsi"/>
          <w:sz w:val="20"/>
          <w:szCs w:val="20"/>
        </w:rPr>
        <w:br/>
      </w:r>
      <w:r w:rsidRPr="00E87BA3">
        <w:rPr>
          <w:rFonts w:asciiTheme="minorHAnsi" w:hAnsiTheme="minorHAnsi"/>
          <w:b/>
          <w:bCs/>
          <w:sz w:val="20"/>
          <w:szCs w:val="20"/>
        </w:rPr>
        <w:t>Krok 1.</w:t>
      </w:r>
      <w:r w:rsidRPr="00E87BA3">
        <w:rPr>
          <w:rFonts w:asciiTheme="minorHAnsi" w:hAnsiTheme="minorHAnsi"/>
          <w:sz w:val="20"/>
          <w:szCs w:val="20"/>
        </w:rPr>
        <w:br/>
        <w:t>Odsetki brutto z lokaty zaokrąglamy do pełnego grosza w górę. Czyli na przykład 13,122 do 13,13 zł. Ta wartość do podstawa opodatkowania.</w:t>
      </w:r>
      <w:r w:rsidRPr="00E87BA3">
        <w:rPr>
          <w:rFonts w:asciiTheme="minorHAnsi" w:hAnsiTheme="minorHAnsi"/>
          <w:sz w:val="20"/>
          <w:szCs w:val="20"/>
        </w:rPr>
        <w:br/>
      </w:r>
      <w:r w:rsidRPr="00E87BA3">
        <w:rPr>
          <w:rFonts w:asciiTheme="minorHAnsi" w:hAnsiTheme="minorHAnsi"/>
          <w:b/>
          <w:bCs/>
          <w:sz w:val="20"/>
          <w:szCs w:val="20"/>
        </w:rPr>
        <w:t>Krok 2.</w:t>
      </w:r>
    </w:p>
    <w:p w14:paraId="67B46B13" w14:textId="77777777" w:rsidR="00E87BA3" w:rsidRPr="00E87BA3" w:rsidRDefault="00E87BA3" w:rsidP="000447C2">
      <w:pPr>
        <w:jc w:val="both"/>
        <w:rPr>
          <w:rFonts w:asciiTheme="minorHAnsi" w:hAnsiTheme="minorHAnsi"/>
          <w:sz w:val="20"/>
          <w:szCs w:val="20"/>
        </w:rPr>
      </w:pPr>
      <w:r w:rsidRPr="00E87BA3">
        <w:rPr>
          <w:rFonts w:asciiTheme="minorHAnsi" w:hAnsiTheme="minorHAnsi"/>
          <w:sz w:val="20"/>
          <w:szCs w:val="20"/>
        </w:rPr>
        <w:t xml:space="preserve">Podstawę opodatkowania mnożymy przez 0,19 (czyli przez 19-procentową stawkę podatku). Wynik ponownie zaokrąglamy do pełnego grosza w górę. </w:t>
      </w:r>
      <w:r w:rsidRPr="00E87BA3">
        <w:rPr>
          <w:rFonts w:asciiTheme="minorHAnsi" w:hAnsiTheme="minorHAnsi"/>
          <w:sz w:val="20"/>
          <w:szCs w:val="20"/>
        </w:rPr>
        <w:br/>
        <w:t>W ten sposób otrzymaliśmy wartość podatku. Za jego odprowadzeni</w:t>
      </w:r>
      <w:r w:rsidR="007F0B3A">
        <w:rPr>
          <w:rFonts w:asciiTheme="minorHAnsi" w:hAnsiTheme="minorHAnsi"/>
          <w:sz w:val="20"/>
          <w:szCs w:val="20"/>
        </w:rPr>
        <w:t>e do budżetu odpowiada</w:t>
      </w:r>
      <w:r w:rsidRPr="00E87BA3">
        <w:rPr>
          <w:rFonts w:asciiTheme="minorHAnsi" w:hAnsiTheme="minorHAnsi"/>
          <w:sz w:val="20"/>
          <w:szCs w:val="20"/>
        </w:rPr>
        <w:t xml:space="preserve"> bank. Na nasze konto trafiają odsetki netto (po opodatkowaniu). Możemy je uznać za finalny zysk z lokaty.</w:t>
      </w:r>
    </w:p>
    <w:p w14:paraId="0F7CA8F9" w14:textId="77777777" w:rsidR="00E87BA3" w:rsidRPr="00E87BA3" w:rsidRDefault="00E87BA3" w:rsidP="000447C2">
      <w:pPr>
        <w:jc w:val="both"/>
        <w:rPr>
          <w:rFonts w:asciiTheme="minorHAnsi" w:hAnsiTheme="minorHAnsi"/>
          <w:sz w:val="20"/>
          <w:szCs w:val="20"/>
        </w:rPr>
      </w:pPr>
    </w:p>
    <w:p w14:paraId="3C6B0F9B" w14:textId="67A8C974" w:rsidR="00E87BA3" w:rsidRDefault="00E87BA3" w:rsidP="000447C2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87BA3">
        <w:rPr>
          <w:rFonts w:asciiTheme="minorHAnsi" w:hAnsiTheme="minorHAnsi"/>
          <w:sz w:val="22"/>
          <w:szCs w:val="22"/>
        </w:rPr>
        <w:t>Oblicz jaki b</w:t>
      </w:r>
      <w:r>
        <w:rPr>
          <w:rFonts w:asciiTheme="minorHAnsi" w:hAnsiTheme="minorHAnsi"/>
          <w:sz w:val="22"/>
          <w:szCs w:val="22"/>
        </w:rPr>
        <w:t>ędzie podatek Belki, jeśli 01 września 20</w:t>
      </w:r>
      <w:r w:rsidR="000447C2">
        <w:rPr>
          <w:rFonts w:asciiTheme="minorHAnsi" w:hAnsiTheme="minorHAnsi"/>
          <w:sz w:val="22"/>
          <w:szCs w:val="22"/>
        </w:rPr>
        <w:t>20</w:t>
      </w:r>
      <w:r>
        <w:rPr>
          <w:rFonts w:asciiTheme="minorHAnsi" w:hAnsiTheme="minorHAnsi"/>
          <w:sz w:val="22"/>
          <w:szCs w:val="22"/>
        </w:rPr>
        <w:t xml:space="preserve"> r. wpłacisz 6 </w:t>
      </w:r>
      <w:r w:rsidRPr="00E87BA3">
        <w:rPr>
          <w:rFonts w:asciiTheme="minorHAnsi" w:hAnsiTheme="minorHAnsi"/>
          <w:sz w:val="22"/>
          <w:szCs w:val="22"/>
        </w:rPr>
        <w:t>000 zł na lokatę oprocentowaną 2,5% w stosunku rocz</w:t>
      </w:r>
      <w:r>
        <w:rPr>
          <w:rFonts w:asciiTheme="minorHAnsi" w:hAnsiTheme="minorHAnsi"/>
          <w:sz w:val="22"/>
          <w:szCs w:val="22"/>
        </w:rPr>
        <w:t xml:space="preserve">nym i lokatę zlikwidujesz </w:t>
      </w:r>
      <w:r>
        <w:rPr>
          <w:rFonts w:asciiTheme="minorHAnsi" w:hAnsiTheme="minorHAnsi"/>
          <w:sz w:val="22"/>
          <w:szCs w:val="22"/>
        </w:rPr>
        <w:br/>
        <w:t>0</w:t>
      </w:r>
      <w:r w:rsidR="000447C2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 xml:space="preserve"> września </w:t>
      </w:r>
      <w:r w:rsidRPr="00E87BA3">
        <w:rPr>
          <w:rFonts w:asciiTheme="minorHAnsi" w:hAnsiTheme="minorHAnsi"/>
          <w:sz w:val="22"/>
          <w:szCs w:val="22"/>
        </w:rPr>
        <w:t xml:space="preserve"> 20</w:t>
      </w:r>
      <w:r w:rsidR="000447C2">
        <w:rPr>
          <w:rFonts w:asciiTheme="minorHAnsi" w:hAnsiTheme="minorHAnsi"/>
          <w:sz w:val="22"/>
          <w:szCs w:val="22"/>
        </w:rPr>
        <w:t>21</w:t>
      </w:r>
      <w:r w:rsidRPr="00E87BA3">
        <w:rPr>
          <w:rFonts w:asciiTheme="minorHAnsi" w:hAnsiTheme="minorHAnsi"/>
          <w:sz w:val="22"/>
          <w:szCs w:val="22"/>
        </w:rPr>
        <w:t xml:space="preserve"> r.</w:t>
      </w:r>
    </w:p>
    <w:p w14:paraId="7F8841D5" w14:textId="77777777" w:rsidR="000447C2" w:rsidRDefault="000447C2" w:rsidP="000447C2">
      <w:pPr>
        <w:pStyle w:val="Akapitzlist"/>
        <w:ind w:left="284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664"/>
      </w:tblGrid>
      <w:tr w:rsidR="00E87BA3" w14:paraId="051F7C7B" w14:textId="77777777" w:rsidTr="000447C2">
        <w:trPr>
          <w:trHeight w:val="4427"/>
        </w:trPr>
        <w:tc>
          <w:tcPr>
            <w:tcW w:w="14710" w:type="dxa"/>
          </w:tcPr>
          <w:p w14:paraId="72427B28" w14:textId="77777777" w:rsidR="00E87BA3" w:rsidRDefault="00E87BA3" w:rsidP="00E87BA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B7BA32A" w14:textId="77777777" w:rsidR="00E87BA3" w:rsidRDefault="00E87BA3" w:rsidP="00E87BA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12F895A" w14:textId="77777777" w:rsidR="00E87BA3" w:rsidRDefault="00E87BA3" w:rsidP="00E87BA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7B52EB8" w14:textId="77777777" w:rsidR="00E87BA3" w:rsidRDefault="00E87BA3" w:rsidP="00E87BA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CCE0755" w14:textId="77777777" w:rsidR="00E87BA3" w:rsidRDefault="00E87BA3" w:rsidP="00E87BA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B187A7A" w14:textId="77777777" w:rsidR="00E87BA3" w:rsidRDefault="00E87BA3" w:rsidP="00E87BA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C67EFED" w14:textId="77777777" w:rsidR="00E87BA3" w:rsidRPr="000447C2" w:rsidRDefault="00E87BA3" w:rsidP="000447C2">
      <w:pPr>
        <w:rPr>
          <w:rFonts w:asciiTheme="minorHAnsi" w:hAnsiTheme="minorHAnsi"/>
        </w:rPr>
      </w:pPr>
    </w:p>
    <w:sectPr w:rsidR="00E87BA3" w:rsidRPr="000447C2" w:rsidSect="000447C2">
      <w:pgSz w:w="16838" w:h="11906" w:orient="landscape"/>
      <w:pgMar w:top="720" w:right="167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51666"/>
    <w:multiLevelType w:val="hybridMultilevel"/>
    <w:tmpl w:val="8098C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864"/>
    <w:rsid w:val="000447C2"/>
    <w:rsid w:val="001A5864"/>
    <w:rsid w:val="002008B5"/>
    <w:rsid w:val="002F185A"/>
    <w:rsid w:val="00526338"/>
    <w:rsid w:val="005E7DC3"/>
    <w:rsid w:val="007F0B3A"/>
    <w:rsid w:val="00821A82"/>
    <w:rsid w:val="00A85A87"/>
    <w:rsid w:val="00C30FC2"/>
    <w:rsid w:val="00CA054B"/>
    <w:rsid w:val="00E87BA3"/>
    <w:rsid w:val="00F5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30166"/>
  <w15:docId w15:val="{29105511-3BE0-499B-B2C2-595141FF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33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2633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2633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Pogrubienie">
    <w:name w:val="Strong"/>
    <w:qFormat/>
    <w:rsid w:val="00526338"/>
    <w:rPr>
      <w:b/>
      <w:bCs/>
    </w:rPr>
  </w:style>
  <w:style w:type="character" w:styleId="Uwydatnienie">
    <w:name w:val="Emphasis"/>
    <w:qFormat/>
    <w:rsid w:val="0052633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58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586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A5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A586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87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79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lskieradi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bankier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492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Maria Subik</cp:lastModifiedBy>
  <cp:revision>6</cp:revision>
  <cp:lastPrinted>2014-04-10T21:15:00Z</cp:lastPrinted>
  <dcterms:created xsi:type="dcterms:W3CDTF">2014-04-10T20:54:00Z</dcterms:created>
  <dcterms:modified xsi:type="dcterms:W3CDTF">2020-12-15T22:38:00Z</dcterms:modified>
</cp:coreProperties>
</file>