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8C5" w:rsidRDefault="00000000" w:rsidP="002D152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 Powiatowy Konkurs Fizyczny</w:t>
      </w:r>
    </w:p>
    <w:p w:rsidR="00CE48C5" w:rsidRDefault="00000000">
      <w:pPr>
        <w:spacing w:after="424" w:line="261" w:lineRule="auto"/>
        <w:ind w:left="129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dla uczniów klas I szkół ponadpodstawowych liceum i technikum 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ETAP POWIATOWY                          czas: 60 minut</w:t>
      </w:r>
    </w:p>
    <w:p w:rsidR="00CE48C5" w:rsidRDefault="00000000">
      <w:pPr>
        <w:spacing w:after="149"/>
      </w:pPr>
      <w:r>
        <w:rPr>
          <w:rFonts w:ascii="Times New Roman" w:eastAsia="Times New Roman" w:hAnsi="Times New Roman" w:cs="Times New Roman"/>
          <w:i/>
        </w:rPr>
        <w:t xml:space="preserve">                               </w:t>
      </w:r>
    </w:p>
    <w:p w:rsidR="00CE48C5" w:rsidRDefault="00000000">
      <w:pPr>
        <w:spacing w:after="619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Zaznacz jedną lub więcej poprawnych odpowiedzi</w:t>
      </w:r>
    </w:p>
    <w:p w:rsidR="00CE48C5" w:rsidRDefault="00000000">
      <w:pPr>
        <w:spacing w:after="147" w:line="261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Imię i nazwisko: ………………………………………………………………………………..</w:t>
      </w:r>
    </w:p>
    <w:p w:rsidR="002D152E" w:rsidRDefault="002D152E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Szkoła:…………………………………………………………………………………………..</w:t>
      </w:r>
    </w:p>
    <w:p w:rsidR="00CE48C5" w:rsidRDefault="00000000">
      <w:pPr>
        <w:spacing w:after="0" w:line="388" w:lineRule="auto"/>
        <w:ind w:left="-5" w:right="6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  W trakcie ruchu po okręgu ciało poruszając się ze stałą szybkością liniową ma: </w:t>
      </w:r>
      <w:r>
        <w:rPr>
          <w:rFonts w:ascii="Times New Roman" w:eastAsia="Times New Roman" w:hAnsi="Times New Roman" w:cs="Times New Roman"/>
          <w:sz w:val="24"/>
        </w:rPr>
        <w:t xml:space="preserve">a) </w:t>
      </w:r>
      <w:r w:rsidRPr="002D152E">
        <w:rPr>
          <w:rFonts w:ascii="Times New Roman" w:eastAsia="Times New Roman" w:hAnsi="Times New Roman" w:cs="Times New Roman"/>
          <w:color w:val="auto"/>
          <w:sz w:val="24"/>
        </w:rPr>
        <w:t>zmienną prędkość</w:t>
      </w:r>
    </w:p>
    <w:p w:rsidR="00CE48C5" w:rsidRDefault="00000000">
      <w:pPr>
        <w:numPr>
          <w:ilvl w:val="0"/>
          <w:numId w:val="1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stałą prędkość</w:t>
      </w:r>
    </w:p>
    <w:p w:rsidR="00CE48C5" w:rsidRDefault="00000000">
      <w:pPr>
        <w:numPr>
          <w:ilvl w:val="0"/>
          <w:numId w:val="1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stałą wartość szybkości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2. Częstotliwość w ruchu po okręgu to:</w:t>
      </w:r>
    </w:p>
    <w:p w:rsidR="00CE48C5" w:rsidRPr="002D152E" w:rsidRDefault="00000000">
      <w:pPr>
        <w:numPr>
          <w:ilvl w:val="0"/>
          <w:numId w:val="2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 xml:space="preserve">liczba pełnych </w:t>
      </w:r>
      <w:proofErr w:type="spellStart"/>
      <w:r w:rsidRPr="002D152E">
        <w:rPr>
          <w:rFonts w:ascii="Times New Roman" w:eastAsia="Times New Roman" w:hAnsi="Times New Roman" w:cs="Times New Roman"/>
          <w:color w:val="auto"/>
          <w:sz w:val="24"/>
        </w:rPr>
        <w:t>okrążeń</w:t>
      </w:r>
      <w:proofErr w:type="spellEnd"/>
      <w:r w:rsidRPr="002D152E">
        <w:rPr>
          <w:rFonts w:ascii="Times New Roman" w:eastAsia="Times New Roman" w:hAnsi="Times New Roman" w:cs="Times New Roman"/>
          <w:color w:val="auto"/>
          <w:sz w:val="24"/>
        </w:rPr>
        <w:t xml:space="preserve"> w jednostce czasu</w:t>
      </w:r>
    </w:p>
    <w:p w:rsidR="00CE48C5" w:rsidRDefault="00000000">
      <w:pPr>
        <w:numPr>
          <w:ilvl w:val="0"/>
          <w:numId w:val="2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czas jednego pełnego okrążenia</w:t>
      </w:r>
    </w:p>
    <w:p w:rsidR="00CE48C5" w:rsidRDefault="00000000">
      <w:pPr>
        <w:numPr>
          <w:ilvl w:val="0"/>
          <w:numId w:val="2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liczba pełnych </w:t>
      </w:r>
      <w:proofErr w:type="spellStart"/>
      <w:r>
        <w:rPr>
          <w:rFonts w:ascii="Times New Roman" w:eastAsia="Times New Roman" w:hAnsi="Times New Roman" w:cs="Times New Roman"/>
          <w:sz w:val="24"/>
        </w:rPr>
        <w:t>okrążeń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wyrażona w m/s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3.  Okres w ruchu po okręgu to:</w:t>
      </w:r>
    </w:p>
    <w:p w:rsidR="00CE48C5" w:rsidRDefault="00000000">
      <w:pPr>
        <w:numPr>
          <w:ilvl w:val="0"/>
          <w:numId w:val="3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liczba niepełnych </w:t>
      </w:r>
      <w:proofErr w:type="spellStart"/>
      <w:r>
        <w:rPr>
          <w:rFonts w:ascii="Times New Roman" w:eastAsia="Times New Roman" w:hAnsi="Times New Roman" w:cs="Times New Roman"/>
          <w:sz w:val="24"/>
        </w:rPr>
        <w:t>okrążeń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jednostce czasu </w:t>
      </w:r>
    </w:p>
    <w:p w:rsidR="00CE48C5" w:rsidRPr="002D152E" w:rsidRDefault="00000000">
      <w:pPr>
        <w:numPr>
          <w:ilvl w:val="0"/>
          <w:numId w:val="3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czas jednego pełnego okrążenia</w:t>
      </w:r>
    </w:p>
    <w:p w:rsidR="00CE48C5" w:rsidRDefault="00000000">
      <w:pPr>
        <w:numPr>
          <w:ilvl w:val="0"/>
          <w:numId w:val="3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liczba pełnych </w:t>
      </w:r>
      <w:proofErr w:type="spellStart"/>
      <w:r>
        <w:rPr>
          <w:rFonts w:ascii="Times New Roman" w:eastAsia="Times New Roman" w:hAnsi="Times New Roman" w:cs="Times New Roman"/>
          <w:sz w:val="24"/>
        </w:rPr>
        <w:t>okrążeń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wyrażona w minutach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4. Siła dośrodkowa występująca w ruchu po okręgu:</w:t>
      </w:r>
    </w:p>
    <w:p w:rsidR="00CE48C5" w:rsidRPr="002D152E" w:rsidRDefault="00000000">
      <w:pPr>
        <w:numPr>
          <w:ilvl w:val="0"/>
          <w:numId w:val="4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występuje tylko w układzie inercjalnym</w:t>
      </w:r>
    </w:p>
    <w:p w:rsidR="00CE48C5" w:rsidRDefault="00000000">
      <w:pPr>
        <w:numPr>
          <w:ilvl w:val="0"/>
          <w:numId w:val="4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występuje tylko w układzie nieinercjalnym</w:t>
      </w:r>
    </w:p>
    <w:p w:rsidR="00CE48C5" w:rsidRDefault="00000000">
      <w:pPr>
        <w:numPr>
          <w:ilvl w:val="0"/>
          <w:numId w:val="4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nie jest zależna od masy poruszającego się ciała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5. Siła odśrodkowa jest zależna od:</w:t>
      </w:r>
    </w:p>
    <w:p w:rsidR="00CE48C5" w:rsidRDefault="00000000">
      <w:pPr>
        <w:numPr>
          <w:ilvl w:val="0"/>
          <w:numId w:val="5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masy i prędkości ciała ale nie od promienia okręgu po jakim porusza się ciało</w:t>
      </w:r>
    </w:p>
    <w:p w:rsidR="00CE48C5" w:rsidRDefault="00000000">
      <w:pPr>
        <w:numPr>
          <w:ilvl w:val="0"/>
          <w:numId w:val="5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masy ciała i promienia okręgu po jakim porusza się ciało ale nie od prędkości ciała</w:t>
      </w:r>
    </w:p>
    <w:p w:rsidR="00CE48C5" w:rsidRPr="002D152E" w:rsidRDefault="00000000">
      <w:pPr>
        <w:numPr>
          <w:ilvl w:val="0"/>
          <w:numId w:val="5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masy i prędkości ciała oraz promienia okręgu po jakim porusza się ciało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6. Im większa prędkość ciała poruszającego się po okręgu tym:</w:t>
      </w:r>
    </w:p>
    <w:p w:rsidR="00CE48C5" w:rsidRPr="002D152E" w:rsidRDefault="00000000">
      <w:pPr>
        <w:numPr>
          <w:ilvl w:val="0"/>
          <w:numId w:val="6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większa siła dośrodkowa</w:t>
      </w:r>
    </w:p>
    <w:p w:rsidR="00CE48C5" w:rsidRDefault="00000000">
      <w:pPr>
        <w:numPr>
          <w:ilvl w:val="0"/>
          <w:numId w:val="6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lastRenderedPageBreak/>
        <w:t>mniejsza siła odśrodkowa</w:t>
      </w:r>
    </w:p>
    <w:p w:rsidR="00CE48C5" w:rsidRDefault="00000000">
      <w:pPr>
        <w:numPr>
          <w:ilvl w:val="0"/>
          <w:numId w:val="6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mniejsza siła dośrodkowa i większa siła odśrodkowa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7. Im mniejszy promień okręgu po jakim porusza się ciało:</w:t>
      </w:r>
    </w:p>
    <w:p w:rsidR="00CE48C5" w:rsidRDefault="00000000">
      <w:pPr>
        <w:numPr>
          <w:ilvl w:val="0"/>
          <w:numId w:val="7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tym siła dośrodkowa jest mniejsza</w:t>
      </w:r>
    </w:p>
    <w:p w:rsidR="00CE48C5" w:rsidRPr="002D152E" w:rsidRDefault="00000000">
      <w:pPr>
        <w:numPr>
          <w:ilvl w:val="0"/>
          <w:numId w:val="7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tym  siła dośrodkowa jest większa</w:t>
      </w:r>
    </w:p>
    <w:p w:rsidR="00CE48C5" w:rsidRDefault="00000000">
      <w:pPr>
        <w:numPr>
          <w:ilvl w:val="0"/>
          <w:numId w:val="7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tym ciężar ciała jest mniejszy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8. Siła bezwładności jest:</w:t>
      </w:r>
    </w:p>
    <w:p w:rsidR="00CE48C5" w:rsidRPr="002D152E" w:rsidRDefault="00000000">
      <w:pPr>
        <w:numPr>
          <w:ilvl w:val="0"/>
          <w:numId w:val="8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skierowana przeciwnie do przyspieszenia układu</w:t>
      </w:r>
    </w:p>
    <w:p w:rsidR="00CE48C5" w:rsidRDefault="00000000">
      <w:pPr>
        <w:numPr>
          <w:ilvl w:val="0"/>
          <w:numId w:val="8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skierowana zgodnie do przyspieszenia układu</w:t>
      </w:r>
    </w:p>
    <w:p w:rsidR="00CE48C5" w:rsidRDefault="00000000">
      <w:pPr>
        <w:numPr>
          <w:ilvl w:val="0"/>
          <w:numId w:val="8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niezależna od masy ciała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 W nieinercjalnych układach odniesienia:</w:t>
      </w:r>
    </w:p>
    <w:p w:rsidR="00CE48C5" w:rsidRDefault="00000000">
      <w:pPr>
        <w:numPr>
          <w:ilvl w:val="0"/>
          <w:numId w:val="9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nie na wszystkie ciała działają siły bezwładności</w:t>
      </w:r>
    </w:p>
    <w:p w:rsidR="00CE48C5" w:rsidRDefault="00000000">
      <w:pPr>
        <w:numPr>
          <w:ilvl w:val="0"/>
          <w:numId w:val="9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na wszystkie ciała działają siły dośrodkowe</w:t>
      </w:r>
    </w:p>
    <w:p w:rsidR="002D152E" w:rsidRPr="002D152E" w:rsidRDefault="00000000">
      <w:pPr>
        <w:numPr>
          <w:ilvl w:val="0"/>
          <w:numId w:val="9"/>
        </w:numPr>
        <w:spacing w:after="2" w:line="387" w:lineRule="auto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na wszystkie ciała działają siły bezwładności</w:t>
      </w:r>
    </w:p>
    <w:p w:rsidR="00CE48C5" w:rsidRDefault="00000000" w:rsidP="002D152E">
      <w:pPr>
        <w:spacing w:after="2" w:line="387" w:lineRule="auto"/>
      </w:pPr>
      <w:r>
        <w:rPr>
          <w:rFonts w:ascii="Times New Roman" w:eastAsia="Times New Roman" w:hAnsi="Times New Roman" w:cs="Times New Roman"/>
          <w:color w:val="FF006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10.  Całkowita energia układu izolowanego jest:</w:t>
      </w:r>
    </w:p>
    <w:p w:rsidR="00CE48C5" w:rsidRPr="002D152E" w:rsidRDefault="00000000">
      <w:pPr>
        <w:numPr>
          <w:ilvl w:val="0"/>
          <w:numId w:val="10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zawsze stała</w:t>
      </w:r>
    </w:p>
    <w:p w:rsidR="00CE48C5" w:rsidRDefault="00000000">
      <w:pPr>
        <w:numPr>
          <w:ilvl w:val="0"/>
          <w:numId w:val="10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nigdy stała</w:t>
      </w:r>
    </w:p>
    <w:p w:rsidR="00CE48C5" w:rsidRDefault="00000000">
      <w:pPr>
        <w:numPr>
          <w:ilvl w:val="0"/>
          <w:numId w:val="10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może być stała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11. Zdolność układu do oddziaływania to definicja:</w:t>
      </w:r>
    </w:p>
    <w:p w:rsidR="00CE48C5" w:rsidRPr="002D152E" w:rsidRDefault="00000000">
      <w:pPr>
        <w:numPr>
          <w:ilvl w:val="0"/>
          <w:numId w:val="11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energii</w:t>
      </w:r>
    </w:p>
    <w:p w:rsidR="00CE48C5" w:rsidRDefault="00000000">
      <w:pPr>
        <w:numPr>
          <w:ilvl w:val="0"/>
          <w:numId w:val="11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mocy</w:t>
      </w:r>
    </w:p>
    <w:p w:rsidR="00CE48C5" w:rsidRDefault="00000000">
      <w:pPr>
        <w:numPr>
          <w:ilvl w:val="0"/>
          <w:numId w:val="11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siły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12. W połowie drogi spadającego kamienia z urwiska w warunkach Ziemskich (pomijając opory powietrza):</w:t>
      </w:r>
    </w:p>
    <w:p w:rsidR="00CE48C5" w:rsidRDefault="00000000">
      <w:pPr>
        <w:numPr>
          <w:ilvl w:val="0"/>
          <w:numId w:val="12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energia kinetyczna jest maksymalna</w:t>
      </w:r>
    </w:p>
    <w:p w:rsidR="00CE48C5" w:rsidRDefault="00000000">
      <w:pPr>
        <w:numPr>
          <w:ilvl w:val="0"/>
          <w:numId w:val="12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energia potencjalna jest maksymalna</w:t>
      </w:r>
    </w:p>
    <w:p w:rsidR="00CE48C5" w:rsidRPr="002D152E" w:rsidRDefault="00000000">
      <w:pPr>
        <w:numPr>
          <w:ilvl w:val="0"/>
          <w:numId w:val="12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energia kinetyczna jest równa potencjalnej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13. Energia mechaniczna jest:</w:t>
      </w:r>
    </w:p>
    <w:p w:rsidR="00CE48C5" w:rsidRDefault="00000000">
      <w:pPr>
        <w:numPr>
          <w:ilvl w:val="0"/>
          <w:numId w:val="13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niezależna od energii potencjalnej</w:t>
      </w:r>
    </w:p>
    <w:p w:rsidR="00CE48C5" w:rsidRPr="002D152E" w:rsidRDefault="00000000">
      <w:pPr>
        <w:numPr>
          <w:ilvl w:val="0"/>
          <w:numId w:val="13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zależna od energii potencjalnej</w:t>
      </w:r>
    </w:p>
    <w:p w:rsidR="00CE48C5" w:rsidRDefault="00000000">
      <w:pPr>
        <w:numPr>
          <w:ilvl w:val="0"/>
          <w:numId w:val="13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lastRenderedPageBreak/>
        <w:t>zawsze równa energii kinetycznej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14. Energia sprężystości sprężyny jest zależna od:</w:t>
      </w:r>
    </w:p>
    <w:p w:rsidR="00CE48C5" w:rsidRPr="002D152E" w:rsidRDefault="00000000">
      <w:pPr>
        <w:numPr>
          <w:ilvl w:val="0"/>
          <w:numId w:val="14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grubości sprężyny</w:t>
      </w:r>
    </w:p>
    <w:p w:rsidR="00CE48C5" w:rsidRDefault="00000000">
      <w:pPr>
        <w:numPr>
          <w:ilvl w:val="0"/>
          <w:numId w:val="14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szybkości drgań sprężyny</w:t>
      </w:r>
    </w:p>
    <w:p w:rsidR="00CE48C5" w:rsidRPr="002D152E" w:rsidRDefault="00000000">
      <w:pPr>
        <w:numPr>
          <w:ilvl w:val="0"/>
          <w:numId w:val="14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masy sprężyny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15.  Współczynnik sprężystości sprężyny nie jest zależny od:</w:t>
      </w:r>
    </w:p>
    <w:p w:rsidR="00CE48C5" w:rsidRDefault="00000000">
      <w:pPr>
        <w:numPr>
          <w:ilvl w:val="0"/>
          <w:numId w:val="15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grubości sprężyny </w:t>
      </w:r>
    </w:p>
    <w:p w:rsidR="00CE48C5" w:rsidRDefault="00000000">
      <w:pPr>
        <w:numPr>
          <w:ilvl w:val="0"/>
          <w:numId w:val="15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rodzaju metalu z jakiego zrobiono sprężynę</w:t>
      </w:r>
    </w:p>
    <w:p w:rsidR="002D152E" w:rsidRPr="002D152E" w:rsidRDefault="00000000">
      <w:pPr>
        <w:numPr>
          <w:ilvl w:val="0"/>
          <w:numId w:val="15"/>
        </w:numPr>
        <w:spacing w:after="2" w:line="387" w:lineRule="auto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 xml:space="preserve">masy sprężyny </w:t>
      </w:r>
    </w:p>
    <w:p w:rsidR="00CE48C5" w:rsidRDefault="00000000" w:rsidP="002D152E">
      <w:pPr>
        <w:spacing w:after="2" w:line="387" w:lineRule="auto"/>
      </w:pPr>
      <w:r>
        <w:rPr>
          <w:rFonts w:ascii="Times New Roman" w:eastAsia="Times New Roman" w:hAnsi="Times New Roman" w:cs="Times New Roman"/>
          <w:b/>
          <w:sz w:val="24"/>
        </w:rPr>
        <w:t>16. Słońce stanowi:</w:t>
      </w:r>
    </w:p>
    <w:p w:rsidR="00CE48C5" w:rsidRPr="002D152E" w:rsidRDefault="00000000">
      <w:pPr>
        <w:numPr>
          <w:ilvl w:val="0"/>
          <w:numId w:val="16"/>
        </w:numPr>
        <w:spacing w:after="149"/>
        <w:ind w:hanging="308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większość masy Układu Słonecznego</w:t>
      </w:r>
    </w:p>
    <w:p w:rsidR="00CE48C5" w:rsidRDefault="00000000">
      <w:pPr>
        <w:numPr>
          <w:ilvl w:val="0"/>
          <w:numId w:val="16"/>
        </w:numPr>
        <w:spacing w:after="149"/>
        <w:ind w:hanging="308"/>
      </w:pPr>
      <w:r>
        <w:rPr>
          <w:rFonts w:ascii="Times New Roman" w:eastAsia="Times New Roman" w:hAnsi="Times New Roman" w:cs="Times New Roman"/>
          <w:sz w:val="24"/>
        </w:rPr>
        <w:t>połowę masy Układu Słonecznego</w:t>
      </w:r>
    </w:p>
    <w:p w:rsidR="00CE48C5" w:rsidRDefault="00000000">
      <w:pPr>
        <w:numPr>
          <w:ilvl w:val="0"/>
          <w:numId w:val="16"/>
        </w:numPr>
        <w:spacing w:after="149"/>
        <w:ind w:hanging="308"/>
      </w:pPr>
      <w:r>
        <w:rPr>
          <w:rFonts w:ascii="Times New Roman" w:eastAsia="Times New Roman" w:hAnsi="Times New Roman" w:cs="Times New Roman"/>
          <w:sz w:val="24"/>
        </w:rPr>
        <w:t>mniejszość masy Układu Słonecznego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17.  Siła grawitacji działająca na ciało znajdujące się na powierzchni Ziemi jest:</w:t>
      </w:r>
    </w:p>
    <w:p w:rsidR="00CE48C5" w:rsidRDefault="00000000">
      <w:pPr>
        <w:numPr>
          <w:ilvl w:val="0"/>
          <w:numId w:val="17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prawie równa liczbowo masie ciała</w:t>
      </w:r>
    </w:p>
    <w:p w:rsidR="00CE48C5" w:rsidRPr="002D152E" w:rsidRDefault="00000000">
      <w:pPr>
        <w:numPr>
          <w:ilvl w:val="0"/>
          <w:numId w:val="17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prawie równa liczbowo ciężarowi ciała</w:t>
      </w:r>
    </w:p>
    <w:p w:rsidR="00CE48C5" w:rsidRDefault="00000000">
      <w:pPr>
        <w:numPr>
          <w:ilvl w:val="0"/>
          <w:numId w:val="17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równa sile odśrodkowej działającej na ciało</w:t>
      </w:r>
    </w:p>
    <w:p w:rsidR="00CE48C5" w:rsidRDefault="00000000">
      <w:pPr>
        <w:spacing w:after="147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18. Siła grawitacji jest odwrotnie proporcjonalna do:</w:t>
      </w:r>
    </w:p>
    <w:p w:rsidR="00CE48C5" w:rsidRDefault="00000000">
      <w:pPr>
        <w:numPr>
          <w:ilvl w:val="0"/>
          <w:numId w:val="18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odległości pomiędzy dwoma przyciągającymi się ciałami</w:t>
      </w:r>
    </w:p>
    <w:p w:rsidR="00CE48C5" w:rsidRPr="002D152E" w:rsidRDefault="00000000">
      <w:pPr>
        <w:numPr>
          <w:ilvl w:val="0"/>
          <w:numId w:val="18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kwadratu odległości pomiędzy środkami dwóch przyciągających się ciał</w:t>
      </w:r>
    </w:p>
    <w:p w:rsidR="002D152E" w:rsidRPr="002D152E" w:rsidRDefault="00000000">
      <w:pPr>
        <w:numPr>
          <w:ilvl w:val="0"/>
          <w:numId w:val="18"/>
        </w:numPr>
        <w:spacing w:after="2" w:line="387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>kwadratu odległości pomiędzy dwoma przyciągającymi się ciałami</w:t>
      </w:r>
    </w:p>
    <w:p w:rsidR="00CE48C5" w:rsidRDefault="00000000" w:rsidP="002D152E">
      <w:pPr>
        <w:spacing w:after="2" w:line="387" w:lineRule="auto"/>
      </w:pPr>
      <w:r>
        <w:rPr>
          <w:rFonts w:ascii="Times New Roman" w:eastAsia="Times New Roman" w:hAnsi="Times New Roman" w:cs="Times New Roman"/>
          <w:b/>
          <w:sz w:val="24"/>
        </w:rPr>
        <w:t>19. I prędkość kosmiczna jest zależna od</w:t>
      </w:r>
      <w:r w:rsidR="002D152E">
        <w:rPr>
          <w:rFonts w:ascii="Times New Roman" w:eastAsia="Times New Roman" w:hAnsi="Times New Roman" w:cs="Times New Roman"/>
          <w:b/>
          <w:sz w:val="24"/>
        </w:rPr>
        <w:t>:</w:t>
      </w:r>
    </w:p>
    <w:p w:rsidR="00CE48C5" w:rsidRPr="002D152E" w:rsidRDefault="00000000">
      <w:pPr>
        <w:numPr>
          <w:ilvl w:val="0"/>
          <w:numId w:val="19"/>
        </w:numPr>
        <w:spacing w:after="149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masy ciała które satelita ma okrążać</w:t>
      </w:r>
    </w:p>
    <w:p w:rsidR="00CE48C5" w:rsidRDefault="00000000">
      <w:pPr>
        <w:numPr>
          <w:ilvl w:val="0"/>
          <w:numId w:val="19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masy ciała które ma być satelitą</w:t>
      </w:r>
    </w:p>
    <w:p w:rsidR="002D152E" w:rsidRPr="002D152E" w:rsidRDefault="00000000">
      <w:pPr>
        <w:numPr>
          <w:ilvl w:val="0"/>
          <w:numId w:val="19"/>
        </w:numPr>
        <w:spacing w:after="2" w:line="387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>szybkości obrotowej planety którą chce się okrążać</w:t>
      </w:r>
    </w:p>
    <w:p w:rsidR="00CE48C5" w:rsidRDefault="00000000" w:rsidP="002D152E">
      <w:pPr>
        <w:spacing w:after="2" w:line="387" w:lineRule="auto"/>
      </w:pPr>
      <w:r>
        <w:rPr>
          <w:rFonts w:ascii="Times New Roman" w:eastAsia="Times New Roman" w:hAnsi="Times New Roman" w:cs="Times New Roman"/>
          <w:b/>
          <w:sz w:val="24"/>
        </w:rPr>
        <w:t>20. II prędkość kosmiczna dla Ziemi jest zależna od</w:t>
      </w:r>
      <w:r w:rsidR="002D152E">
        <w:rPr>
          <w:rFonts w:ascii="Times New Roman" w:eastAsia="Times New Roman" w:hAnsi="Times New Roman" w:cs="Times New Roman"/>
          <w:b/>
          <w:sz w:val="24"/>
        </w:rPr>
        <w:t>:</w:t>
      </w:r>
    </w:p>
    <w:p w:rsidR="00CE48C5" w:rsidRPr="002D152E" w:rsidRDefault="00000000">
      <w:pPr>
        <w:numPr>
          <w:ilvl w:val="0"/>
          <w:numId w:val="20"/>
        </w:numPr>
        <w:spacing w:after="146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 xml:space="preserve">masy Ziemi </w:t>
      </w:r>
    </w:p>
    <w:p w:rsidR="00CE48C5" w:rsidRDefault="00000000">
      <w:pPr>
        <w:numPr>
          <w:ilvl w:val="0"/>
          <w:numId w:val="20"/>
        </w:numPr>
        <w:spacing w:after="149"/>
        <w:ind w:hanging="260"/>
      </w:pPr>
      <w:r>
        <w:rPr>
          <w:rFonts w:ascii="Times New Roman" w:eastAsia="Times New Roman" w:hAnsi="Times New Roman" w:cs="Times New Roman"/>
          <w:sz w:val="24"/>
        </w:rPr>
        <w:t>masy Słońca</w:t>
      </w:r>
    </w:p>
    <w:p w:rsidR="00CE48C5" w:rsidRPr="002D152E" w:rsidRDefault="00000000">
      <w:pPr>
        <w:numPr>
          <w:ilvl w:val="0"/>
          <w:numId w:val="20"/>
        </w:numPr>
        <w:spacing w:after="146"/>
        <w:ind w:hanging="260"/>
        <w:rPr>
          <w:color w:val="auto"/>
        </w:rPr>
      </w:pPr>
      <w:r w:rsidRPr="002D152E">
        <w:rPr>
          <w:rFonts w:ascii="Times New Roman" w:eastAsia="Times New Roman" w:hAnsi="Times New Roman" w:cs="Times New Roman"/>
          <w:color w:val="auto"/>
          <w:sz w:val="24"/>
        </w:rPr>
        <w:t>promienia Ziemi</w:t>
      </w:r>
    </w:p>
    <w:p w:rsidR="002D152E" w:rsidRDefault="002D152E" w:rsidP="002D152E">
      <w:pPr>
        <w:spacing w:after="146"/>
      </w:pPr>
    </w:p>
    <w:p w:rsidR="00CE48C5" w:rsidRDefault="00000000">
      <w:pPr>
        <w:spacing w:after="147" w:line="261" w:lineRule="auto"/>
        <w:ind w:left="3976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BRUDNOPIS</w:t>
      </w:r>
    </w:p>
    <w:sectPr w:rsidR="00CE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70" w:right="1456" w:bottom="1478" w:left="1278" w:header="122" w:footer="3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D0A" w:rsidRDefault="00734D0A">
      <w:pPr>
        <w:spacing w:after="0" w:line="240" w:lineRule="auto"/>
      </w:pPr>
      <w:r>
        <w:separator/>
      </w:r>
    </w:p>
  </w:endnote>
  <w:endnote w:type="continuationSeparator" w:id="0">
    <w:p w:rsidR="00734D0A" w:rsidRDefault="0073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12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9832340</wp:posOffset>
              </wp:positionV>
              <wp:extent cx="5933440" cy="31750"/>
              <wp:effectExtent l="0" t="0" r="0" b="0"/>
              <wp:wrapSquare wrapText="bothSides"/>
              <wp:docPr id="2687" name="Group 2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1750"/>
                        <a:chOff x="0" y="0"/>
                        <a:chExt cx="5933440" cy="31750"/>
                      </a:xfrm>
                    </wpg:grpSpPr>
                    <wps:wsp>
                      <wps:cNvPr id="2908" name="Shape 2908"/>
                      <wps:cNvSpPr/>
                      <wps:spPr>
                        <a:xfrm>
                          <a:off x="0" y="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9" name="Shape 2909"/>
                      <wps:cNvSpPr/>
                      <wps:spPr>
                        <a:xfrm>
                          <a:off x="0" y="3048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87" style="width:467.2pt;height:2.5pt;position:absolute;mso-position-horizontal-relative:page;mso-position-horizontal:absolute;margin-left:63.8pt;mso-position-vertical-relative:page;margin-top:774.2pt;" coordsize="59334,317">
              <v:shape id="Shape 2910" style="position:absolute;width:59334;height:91;left:0;top:0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911" style="position:absolute;width:59334;height:91;left:0;top:304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H. i W. Tyrankiewiczów 11, </w:t>
    </w:r>
  </w:p>
  <w:p w:rsidR="00CE48C5" w:rsidRDefault="00000000">
    <w:pPr>
      <w:spacing w:after="2" w:line="238" w:lineRule="auto"/>
      <w:ind w:left="3806" w:right="3062" w:firstLine="14"/>
      <w:jc w:val="both"/>
    </w:pPr>
    <w:r>
      <w:rPr>
        <w:rFonts w:ascii="Times New Roman" w:eastAsia="Times New Roman" w:hAnsi="Times New Roman" w:cs="Times New Roman"/>
        <w:b/>
        <w:color w:val="757575"/>
        <w:sz w:val="20"/>
      </w:rPr>
      <w:t>59-700  Bolesławiec tel./fax 75-735-18-64</w:t>
    </w:r>
  </w:p>
  <w:p w:rsidR="00CE48C5" w:rsidRDefault="00000000">
    <w:pPr>
      <w:spacing w:after="0"/>
      <w:ind w:left="172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>www.boleslawiec.pceikk.pl        e-mail: sekretariat@boleslawiec.pceikk.pl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12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9832340</wp:posOffset>
              </wp:positionV>
              <wp:extent cx="5933440" cy="31750"/>
              <wp:effectExtent l="0" t="0" r="0" b="0"/>
              <wp:wrapSquare wrapText="bothSides"/>
              <wp:docPr id="2660" name="Group 2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1750"/>
                        <a:chOff x="0" y="0"/>
                        <a:chExt cx="5933440" cy="31750"/>
                      </a:xfrm>
                    </wpg:grpSpPr>
                    <wps:wsp>
                      <wps:cNvPr id="2904" name="Shape 2904"/>
                      <wps:cNvSpPr/>
                      <wps:spPr>
                        <a:xfrm>
                          <a:off x="0" y="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5" name="Shape 2905"/>
                      <wps:cNvSpPr/>
                      <wps:spPr>
                        <a:xfrm>
                          <a:off x="0" y="3048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60" style="width:467.2pt;height:2.5pt;position:absolute;mso-position-horizontal-relative:page;mso-position-horizontal:absolute;margin-left:63.8pt;mso-position-vertical-relative:page;margin-top:774.2pt;" coordsize="59334,317">
              <v:shape id="Shape 2906" style="position:absolute;width:59334;height:91;left:0;top:0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907" style="position:absolute;width:59334;height:91;left:0;top:304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H. i W. Tyrankiewiczów 11, </w:t>
    </w:r>
  </w:p>
  <w:p w:rsidR="00CE48C5" w:rsidRDefault="00000000">
    <w:pPr>
      <w:spacing w:after="2" w:line="238" w:lineRule="auto"/>
      <w:ind w:left="3806" w:right="3062" w:firstLine="14"/>
      <w:jc w:val="both"/>
    </w:pPr>
    <w:r>
      <w:rPr>
        <w:rFonts w:ascii="Times New Roman" w:eastAsia="Times New Roman" w:hAnsi="Times New Roman" w:cs="Times New Roman"/>
        <w:b/>
        <w:color w:val="757575"/>
        <w:sz w:val="20"/>
      </w:rPr>
      <w:t>59-700  Bolesławiec tel./fax 75-735-18-64</w:t>
    </w:r>
  </w:p>
  <w:p w:rsidR="00CE48C5" w:rsidRDefault="00000000">
    <w:pPr>
      <w:spacing w:after="0"/>
      <w:ind w:left="172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>www.boleslawiec.pceikk.pl        e-mail: sekretariat@boleslawiec.pceikk.pl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12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9832340</wp:posOffset>
              </wp:positionV>
              <wp:extent cx="5933440" cy="31750"/>
              <wp:effectExtent l="0" t="0" r="0" b="0"/>
              <wp:wrapSquare wrapText="bothSides"/>
              <wp:docPr id="2633" name="Group 2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3440" cy="31750"/>
                        <a:chOff x="0" y="0"/>
                        <a:chExt cx="5933440" cy="31750"/>
                      </a:xfrm>
                    </wpg:grpSpPr>
                    <wps:wsp>
                      <wps:cNvPr id="2900" name="Shape 2900"/>
                      <wps:cNvSpPr/>
                      <wps:spPr>
                        <a:xfrm>
                          <a:off x="0" y="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01" name="Shape 2901"/>
                      <wps:cNvSpPr/>
                      <wps:spPr>
                        <a:xfrm>
                          <a:off x="0" y="30480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33" style="width:467.2pt;height:2.5pt;position:absolute;mso-position-horizontal-relative:page;mso-position-horizontal:absolute;margin-left:63.8pt;mso-position-vertical-relative:page;margin-top:774.2pt;" coordsize="59334,317">
              <v:shape id="Shape 2902" style="position:absolute;width:59334;height:91;left:0;top:0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903" style="position:absolute;width:59334;height:91;left:0;top:304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757575"/>
        <w:sz w:val="20"/>
      </w:rPr>
      <w:t xml:space="preserve">Powiatowe Centrum Edukacji i Kształcenia Kadr w Bolesławcu, ul. H. i W. Tyrankiewiczów 11, </w:t>
    </w:r>
  </w:p>
  <w:p w:rsidR="00CE48C5" w:rsidRDefault="00000000">
    <w:pPr>
      <w:spacing w:after="2" w:line="238" w:lineRule="auto"/>
      <w:ind w:left="3806" w:right="3062" w:firstLine="14"/>
      <w:jc w:val="both"/>
    </w:pPr>
    <w:r>
      <w:rPr>
        <w:rFonts w:ascii="Times New Roman" w:eastAsia="Times New Roman" w:hAnsi="Times New Roman" w:cs="Times New Roman"/>
        <w:b/>
        <w:color w:val="757575"/>
        <w:sz w:val="20"/>
      </w:rPr>
      <w:t>59-700  Bolesławiec tel./fax 75-735-18-64</w:t>
    </w:r>
  </w:p>
  <w:p w:rsidR="00CE48C5" w:rsidRDefault="00000000">
    <w:pPr>
      <w:spacing w:after="0"/>
      <w:ind w:left="172"/>
      <w:jc w:val="center"/>
    </w:pPr>
    <w:r>
      <w:rPr>
        <w:rFonts w:ascii="Times New Roman" w:eastAsia="Times New Roman" w:hAnsi="Times New Roman" w:cs="Times New Roman"/>
        <w:b/>
        <w:color w:val="757575"/>
        <w:sz w:val="20"/>
      </w:rPr>
      <w:t>www.boleslawiec.pceikk.pl        e-mail: sekretariat@boleslawiec.pceikk.pl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D0A" w:rsidRDefault="00734D0A">
      <w:pPr>
        <w:spacing w:after="0" w:line="240" w:lineRule="auto"/>
      </w:pPr>
      <w:r>
        <w:separator/>
      </w:r>
    </w:p>
  </w:footnote>
  <w:footnote w:type="continuationSeparator" w:id="0">
    <w:p w:rsidR="00734D0A" w:rsidRDefault="0073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-1278" w:right="104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77469</wp:posOffset>
              </wp:positionV>
              <wp:extent cx="5971540" cy="910591"/>
              <wp:effectExtent l="0" t="0" r="0" b="0"/>
              <wp:wrapSquare wrapText="bothSides"/>
              <wp:docPr id="2676" name="Group 26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1540" cy="910591"/>
                        <a:chOff x="0" y="0"/>
                        <a:chExt cx="5971540" cy="910591"/>
                      </a:xfrm>
                    </wpg:grpSpPr>
                    <pic:pic xmlns:pic="http://schemas.openxmlformats.org/drawingml/2006/picture">
                      <pic:nvPicPr>
                        <pic:cNvPr id="2677" name="Picture 26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184659"/>
                          <a:ext cx="408432" cy="4754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8" name="Picture 26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76" y="226315"/>
                          <a:ext cx="2243328" cy="490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96" name="Shape 2896"/>
                      <wps:cNvSpPr/>
                      <wps:spPr>
                        <a:xfrm>
                          <a:off x="38100" y="75565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7" name="Shape 2897"/>
                      <wps:cNvSpPr/>
                      <wps:spPr>
                        <a:xfrm>
                          <a:off x="38100" y="72390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6" style="width:470.2pt;height:71.7001pt;position:absolute;mso-position-horizontal-relative:page;mso-position-horizontal:absolute;margin-left:60.8pt;mso-position-vertical-relative:page;margin-top:6.09994pt;" coordsize="59715,9105">
              <v:shape id="Picture 2677" style="position:absolute;width:4084;height:4754;left:-20;top:1846;" filled="f">
                <v:imagedata r:id="rId7"/>
              </v:shape>
              <v:shape id="Picture 2678" style="position:absolute;width:22433;height:4907;left:5191;top:2263;" filled="f">
                <v:imagedata r:id="rId8"/>
              </v:shape>
              <v:shape id="Shape 2898" style="position:absolute;width:59334;height:91;left:381;top:7556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899" style="position:absolute;width:59334;height:91;left:381;top:7239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-1278" w:right="1044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77469</wp:posOffset>
              </wp:positionV>
              <wp:extent cx="5971540" cy="910591"/>
              <wp:effectExtent l="0" t="0" r="0" b="0"/>
              <wp:wrapSquare wrapText="bothSides"/>
              <wp:docPr id="2649" name="Group 2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1540" cy="910591"/>
                        <a:chOff x="0" y="0"/>
                        <a:chExt cx="5971540" cy="910591"/>
                      </a:xfrm>
                    </wpg:grpSpPr>
                    <pic:pic xmlns:pic="http://schemas.openxmlformats.org/drawingml/2006/picture">
                      <pic:nvPicPr>
                        <pic:cNvPr id="2650" name="Picture 2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184659"/>
                          <a:ext cx="408432" cy="4754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51" name="Picture 2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76" y="226315"/>
                          <a:ext cx="2243328" cy="490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92" name="Shape 2892"/>
                      <wps:cNvSpPr/>
                      <wps:spPr>
                        <a:xfrm>
                          <a:off x="38100" y="75565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3" name="Shape 2893"/>
                      <wps:cNvSpPr/>
                      <wps:spPr>
                        <a:xfrm>
                          <a:off x="38100" y="72390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49" style="width:470.2pt;height:71.7001pt;position:absolute;mso-position-horizontal-relative:page;mso-position-horizontal:absolute;margin-left:60.8pt;mso-position-vertical-relative:page;margin-top:6.09994pt;" coordsize="59715,9105">
              <v:shape id="Picture 2650" style="position:absolute;width:4084;height:4754;left:-20;top:1846;" filled="f">
                <v:imagedata r:id="rId7"/>
              </v:shape>
              <v:shape id="Picture 2651" style="position:absolute;width:22433;height:4907;left:5191;top:2263;" filled="f">
                <v:imagedata r:id="rId8"/>
              </v:shape>
              <v:shape id="Shape 2894" style="position:absolute;width:59334;height:91;left:381;top:7556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895" style="position:absolute;width:59334;height:91;left:381;top:7239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8C5" w:rsidRDefault="00000000">
    <w:pPr>
      <w:spacing w:after="0"/>
      <w:ind w:left="-1278" w:right="1044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772160</wp:posOffset>
              </wp:positionH>
              <wp:positionV relativeFrom="page">
                <wp:posOffset>77469</wp:posOffset>
              </wp:positionV>
              <wp:extent cx="5971540" cy="910591"/>
              <wp:effectExtent l="0" t="0" r="0" b="0"/>
              <wp:wrapSquare wrapText="bothSides"/>
              <wp:docPr id="2622" name="Group 26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1540" cy="910591"/>
                        <a:chOff x="0" y="0"/>
                        <a:chExt cx="5971540" cy="910591"/>
                      </a:xfrm>
                    </wpg:grpSpPr>
                    <pic:pic xmlns:pic="http://schemas.openxmlformats.org/drawingml/2006/picture">
                      <pic:nvPicPr>
                        <pic:cNvPr id="2623" name="Picture 26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184659"/>
                          <a:ext cx="408432" cy="4754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24" name="Picture 26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9176" y="226315"/>
                          <a:ext cx="2243328" cy="490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88" name="Shape 2888"/>
                      <wps:cNvSpPr/>
                      <wps:spPr>
                        <a:xfrm>
                          <a:off x="38100" y="75565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9" name="Shape 2889"/>
                      <wps:cNvSpPr/>
                      <wps:spPr>
                        <a:xfrm>
                          <a:off x="38100" y="723901"/>
                          <a:ext cx="59334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3440" h="9144">
                              <a:moveTo>
                                <a:pt x="0" y="0"/>
                              </a:moveTo>
                              <a:lnTo>
                                <a:pt x="5933440" y="0"/>
                              </a:lnTo>
                              <a:lnTo>
                                <a:pt x="59334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22" style="width:470.2pt;height:71.7001pt;position:absolute;mso-position-horizontal-relative:page;mso-position-horizontal:absolute;margin-left:60.8pt;mso-position-vertical-relative:page;margin-top:6.09994pt;" coordsize="59715,9105">
              <v:shape id="Picture 2623" style="position:absolute;width:4084;height:4754;left:-20;top:1846;" filled="f">
                <v:imagedata r:id="rId7"/>
              </v:shape>
              <v:shape id="Picture 2624" style="position:absolute;width:22433;height:4907;left:5191;top:2263;" filled="f">
                <v:imagedata r:id="rId8"/>
              </v:shape>
              <v:shape id="Shape 2890" style="position:absolute;width:59334;height:91;left:381;top:7556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v:shape id="Shape 2891" style="position:absolute;width:59334;height:91;left:381;top:7239;" coordsize="5933440,9144" path="m0,0l5933440,0l5933440,9144l0,9144l0,0">
                <v:stroke weight="0pt" endcap="flat" joinstyle="miter" miterlimit="10" on="false" color="#000000" opacity="0"/>
                <v:fill on="true" color="#8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26D"/>
    <w:multiLevelType w:val="hybridMultilevel"/>
    <w:tmpl w:val="6ED2DAB0"/>
    <w:lvl w:ilvl="0" w:tplc="39EEC40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D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E7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CA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4C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C45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2A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CB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909A2"/>
    <w:multiLevelType w:val="hybridMultilevel"/>
    <w:tmpl w:val="7B12D456"/>
    <w:lvl w:ilvl="0" w:tplc="8D02E956">
      <w:start w:val="1"/>
      <w:numFmt w:val="lowerLetter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2E6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00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67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A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2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20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E9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CA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24203"/>
    <w:multiLevelType w:val="hybridMultilevel"/>
    <w:tmpl w:val="47480890"/>
    <w:lvl w:ilvl="0" w:tplc="FD566F0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6E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67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A5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40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EF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80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67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82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96FDB"/>
    <w:multiLevelType w:val="hybridMultilevel"/>
    <w:tmpl w:val="F954C0A2"/>
    <w:lvl w:ilvl="0" w:tplc="7C24172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E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43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0C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4F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2C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A59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63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4A46F4"/>
    <w:multiLevelType w:val="hybridMultilevel"/>
    <w:tmpl w:val="7916CB98"/>
    <w:lvl w:ilvl="0" w:tplc="4316100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E1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2C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4D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09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05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44FB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80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0F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71C3A"/>
    <w:multiLevelType w:val="hybridMultilevel"/>
    <w:tmpl w:val="1A327758"/>
    <w:lvl w:ilvl="0" w:tplc="FCAAC5C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C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B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A9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EE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4E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3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8E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D5AFA"/>
    <w:multiLevelType w:val="hybridMultilevel"/>
    <w:tmpl w:val="DF5ECD00"/>
    <w:lvl w:ilvl="0" w:tplc="2D56B79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2F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7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4B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26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D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28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6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2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65235"/>
    <w:multiLevelType w:val="hybridMultilevel"/>
    <w:tmpl w:val="2808244E"/>
    <w:lvl w:ilvl="0" w:tplc="1BCCD89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02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F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A3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2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474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6B9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E7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44D92"/>
    <w:multiLevelType w:val="hybridMultilevel"/>
    <w:tmpl w:val="3484129C"/>
    <w:lvl w:ilvl="0" w:tplc="54909C0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62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A3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048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47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1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87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27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AD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72A08"/>
    <w:multiLevelType w:val="hybridMultilevel"/>
    <w:tmpl w:val="40766E24"/>
    <w:lvl w:ilvl="0" w:tplc="D206B19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2E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9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843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B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6A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CD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EDF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40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970BA2"/>
    <w:multiLevelType w:val="hybridMultilevel"/>
    <w:tmpl w:val="F3000058"/>
    <w:lvl w:ilvl="0" w:tplc="7E76F35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67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CD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4D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0F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EB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80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E4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E23AB"/>
    <w:multiLevelType w:val="hybridMultilevel"/>
    <w:tmpl w:val="FD3C77EE"/>
    <w:lvl w:ilvl="0" w:tplc="6BA6267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59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A7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5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CF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A8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E9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27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EC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B79B0"/>
    <w:multiLevelType w:val="hybridMultilevel"/>
    <w:tmpl w:val="62B8A2C8"/>
    <w:lvl w:ilvl="0" w:tplc="43E2C55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45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E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2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EF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CA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1F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27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24C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A92F04"/>
    <w:multiLevelType w:val="hybridMultilevel"/>
    <w:tmpl w:val="B4406948"/>
    <w:lvl w:ilvl="0" w:tplc="617AF3A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4A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47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2B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4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7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4E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8C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6B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7C62C2"/>
    <w:multiLevelType w:val="hybridMultilevel"/>
    <w:tmpl w:val="F19EEDA8"/>
    <w:lvl w:ilvl="0" w:tplc="F0628CD8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8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87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F5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C2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00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0B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C4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A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90DE7"/>
    <w:multiLevelType w:val="hybridMultilevel"/>
    <w:tmpl w:val="F154B97E"/>
    <w:lvl w:ilvl="0" w:tplc="A1442AC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A7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47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6CE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45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0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06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C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B80346"/>
    <w:multiLevelType w:val="hybridMultilevel"/>
    <w:tmpl w:val="9D10EAAA"/>
    <w:lvl w:ilvl="0" w:tplc="2D24106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2E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9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A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A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06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4A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88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6E3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E12F15"/>
    <w:multiLevelType w:val="hybridMultilevel"/>
    <w:tmpl w:val="0B94B2A8"/>
    <w:lvl w:ilvl="0" w:tplc="6D06014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AC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68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A8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5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8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47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E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9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123162"/>
    <w:multiLevelType w:val="hybridMultilevel"/>
    <w:tmpl w:val="7E808ADE"/>
    <w:lvl w:ilvl="0" w:tplc="D8CC86F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66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0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61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AD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2A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C0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C7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EA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E61BBB"/>
    <w:multiLevelType w:val="hybridMultilevel"/>
    <w:tmpl w:val="098476D6"/>
    <w:lvl w:ilvl="0" w:tplc="543E682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25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C2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F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409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0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06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6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48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647606">
    <w:abstractNumId w:val="14"/>
  </w:num>
  <w:num w:numId="2" w16cid:durableId="2064016039">
    <w:abstractNumId w:val="5"/>
  </w:num>
  <w:num w:numId="3" w16cid:durableId="33166292">
    <w:abstractNumId w:val="3"/>
  </w:num>
  <w:num w:numId="4" w16cid:durableId="728963924">
    <w:abstractNumId w:val="16"/>
  </w:num>
  <w:num w:numId="5" w16cid:durableId="283125212">
    <w:abstractNumId w:val="4"/>
  </w:num>
  <w:num w:numId="6" w16cid:durableId="913587321">
    <w:abstractNumId w:val="2"/>
  </w:num>
  <w:num w:numId="7" w16cid:durableId="1544248076">
    <w:abstractNumId w:val="13"/>
  </w:num>
  <w:num w:numId="8" w16cid:durableId="558592235">
    <w:abstractNumId w:val="7"/>
  </w:num>
  <w:num w:numId="9" w16cid:durableId="842859770">
    <w:abstractNumId w:val="10"/>
  </w:num>
  <w:num w:numId="10" w16cid:durableId="1287855879">
    <w:abstractNumId w:val="17"/>
  </w:num>
  <w:num w:numId="11" w16cid:durableId="261030574">
    <w:abstractNumId w:val="9"/>
  </w:num>
  <w:num w:numId="12" w16cid:durableId="1171333798">
    <w:abstractNumId w:val="6"/>
  </w:num>
  <w:num w:numId="13" w16cid:durableId="340669065">
    <w:abstractNumId w:val="11"/>
  </w:num>
  <w:num w:numId="14" w16cid:durableId="1236819843">
    <w:abstractNumId w:val="19"/>
  </w:num>
  <w:num w:numId="15" w16cid:durableId="34812859">
    <w:abstractNumId w:val="18"/>
  </w:num>
  <w:num w:numId="16" w16cid:durableId="970554778">
    <w:abstractNumId w:val="1"/>
  </w:num>
  <w:num w:numId="17" w16cid:durableId="187715943">
    <w:abstractNumId w:val="8"/>
  </w:num>
  <w:num w:numId="18" w16cid:durableId="445197435">
    <w:abstractNumId w:val="15"/>
  </w:num>
  <w:num w:numId="19" w16cid:durableId="1789011652">
    <w:abstractNumId w:val="12"/>
  </w:num>
  <w:num w:numId="20" w16cid:durableId="6132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C5"/>
    <w:rsid w:val="002D152E"/>
    <w:rsid w:val="00734D0A"/>
    <w:rsid w:val="00C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0E8"/>
  <w15:docId w15:val="{C1BD5816-BD81-46E7-8896-F2F56FD8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</dc:creator>
  <cp:keywords/>
  <cp:lastModifiedBy>Powiatowe Centrum Edukacji i Kształcenia Kadr w Bolesławcu PCEiKK</cp:lastModifiedBy>
  <cp:revision>2</cp:revision>
  <cp:lastPrinted>2023-04-19T11:58:00Z</cp:lastPrinted>
  <dcterms:created xsi:type="dcterms:W3CDTF">2023-04-19T11:58:00Z</dcterms:created>
  <dcterms:modified xsi:type="dcterms:W3CDTF">2023-04-19T11:58:00Z</dcterms:modified>
</cp:coreProperties>
</file>