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E697" w14:textId="282D9F23" w:rsidR="00212823" w:rsidRDefault="00212823" w:rsidP="004B23B2">
      <w:pPr>
        <w:pStyle w:val="NormalnyWeb"/>
        <w:spacing w:after="0"/>
        <w:jc w:val="both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Zapraszamy </w:t>
      </w:r>
      <w:r>
        <w:rPr>
          <w:rStyle w:val="Pogrubienie"/>
          <w:b w:val="0"/>
          <w:bCs w:val="0"/>
        </w:rPr>
        <w:t xml:space="preserve">na </w:t>
      </w:r>
      <w:r w:rsidRPr="00212823">
        <w:rPr>
          <w:rStyle w:val="Pogrubienie"/>
          <w:b w:val="0"/>
          <w:bCs w:val="0"/>
        </w:rPr>
        <w:t>bezpłatne szkolenie dla nauczycieli</w:t>
      </w:r>
      <w:r w:rsidR="004B23B2">
        <w:rPr>
          <w:rStyle w:val="Pogrubienie"/>
          <w:b w:val="0"/>
          <w:bCs w:val="0"/>
        </w:rPr>
        <w:t xml:space="preserve">, dyrektorów, opiekunów samorządu </w:t>
      </w:r>
      <w:r w:rsidR="005B57FE">
        <w:rPr>
          <w:rStyle w:val="Pogrubienie"/>
          <w:b w:val="0"/>
          <w:bCs w:val="0"/>
        </w:rPr>
        <w:t xml:space="preserve">        </w:t>
      </w:r>
      <w:r w:rsidR="004B23B2">
        <w:rPr>
          <w:rStyle w:val="Pogrubienie"/>
          <w:b w:val="0"/>
          <w:bCs w:val="0"/>
        </w:rPr>
        <w:t xml:space="preserve">uczniowskiego i szkolnych kół wolontariatu, nauczycieli edukacji obywatelskiej z </w:t>
      </w:r>
      <w:r w:rsidRPr="00212823">
        <w:rPr>
          <w:rStyle w:val="Pogrubienie"/>
          <w:b w:val="0"/>
          <w:bCs w:val="0"/>
        </w:rPr>
        <w:t xml:space="preserve">powiatu </w:t>
      </w:r>
      <w:r w:rsidR="005B57FE">
        <w:rPr>
          <w:rStyle w:val="Pogrubienie"/>
          <w:b w:val="0"/>
          <w:bCs w:val="0"/>
        </w:rPr>
        <w:t xml:space="preserve">    </w:t>
      </w:r>
      <w:r w:rsidRPr="00212823">
        <w:rPr>
          <w:rStyle w:val="Pogrubienie"/>
          <w:b w:val="0"/>
          <w:bCs w:val="0"/>
        </w:rPr>
        <w:t>bolesławieckieg</w:t>
      </w:r>
      <w:r>
        <w:rPr>
          <w:rStyle w:val="Pogrubienie"/>
          <w:b w:val="0"/>
          <w:bCs w:val="0"/>
        </w:rPr>
        <w:t>o</w:t>
      </w:r>
      <w:r w:rsidR="004B23B2">
        <w:rPr>
          <w:rStyle w:val="Pogrubienie"/>
          <w:b w:val="0"/>
          <w:bCs w:val="0"/>
        </w:rPr>
        <w:t>:</w:t>
      </w:r>
    </w:p>
    <w:p w14:paraId="77A84DC3" w14:textId="788E3211" w:rsidR="00212823" w:rsidRDefault="00212823" w:rsidP="004B23B2">
      <w:pPr>
        <w:pStyle w:val="NormalnyWeb"/>
        <w:spacing w:after="0"/>
        <w:jc w:val="center"/>
        <w:rPr>
          <w:rStyle w:val="Pogrubienie"/>
          <w:b w:val="0"/>
          <w:bCs w:val="0"/>
        </w:rPr>
      </w:pPr>
      <w:r w:rsidRPr="00212823">
        <w:rPr>
          <w:rStyle w:val="Pogrubienie"/>
          <w:b w:val="0"/>
          <w:bCs w:val="0"/>
        </w:rPr>
        <w:t xml:space="preserve">– </w:t>
      </w:r>
      <w:r w:rsidRPr="00212823">
        <w:rPr>
          <w:rStyle w:val="Pogrubienie"/>
        </w:rPr>
        <w:t>„</w:t>
      </w:r>
      <w:r w:rsidR="00D67C59" w:rsidRPr="00D67C59">
        <w:rPr>
          <w:rStyle w:val="Pogrubienie"/>
        </w:rPr>
        <w:t xml:space="preserve">Szkoła miejscem budowania odporności społecznej – kształtowanie postaw </w:t>
      </w:r>
      <w:r w:rsidR="005B57FE">
        <w:rPr>
          <w:rStyle w:val="Pogrubienie"/>
        </w:rPr>
        <w:t xml:space="preserve">                 </w:t>
      </w:r>
      <w:r w:rsidR="00D67C59" w:rsidRPr="00D67C59">
        <w:rPr>
          <w:rStyle w:val="Pogrubienie"/>
        </w:rPr>
        <w:t>patriotycznych, obywatelskich i prospołecznych</w:t>
      </w:r>
      <w:r w:rsidR="005B57FE">
        <w:rPr>
          <w:rStyle w:val="Pogrubienie"/>
        </w:rPr>
        <w:t xml:space="preserve">                                                                        </w:t>
      </w:r>
      <w:r w:rsidR="00D67C59" w:rsidRPr="00D67C59">
        <w:rPr>
          <w:rStyle w:val="Pogrubienie"/>
        </w:rPr>
        <w:t xml:space="preserve"> oraz odpowiedzialności za bezpieczeństwo własne i innych</w:t>
      </w:r>
      <w:r w:rsidR="005B57FE">
        <w:rPr>
          <w:rStyle w:val="Pogrubienie"/>
        </w:rPr>
        <w:t>.</w:t>
      </w:r>
      <w:r w:rsidR="00D67C59" w:rsidRPr="00D67C59">
        <w:rPr>
          <w:rStyle w:val="Pogrubienie"/>
        </w:rPr>
        <w:t>”</w:t>
      </w:r>
    </w:p>
    <w:p w14:paraId="45BFB970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</w:rPr>
      </w:pPr>
    </w:p>
    <w:p w14:paraId="25EAFE4A" w14:textId="6955CD5F" w:rsidR="00085290" w:rsidRDefault="00D67C59" w:rsidP="009F573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07</w:t>
      </w:r>
      <w:r w:rsidR="005F3B7A" w:rsidRPr="005F3B7A">
        <w:rPr>
          <w:b/>
          <w:bCs/>
        </w:rPr>
        <w:t>.</w:t>
      </w:r>
      <w:r>
        <w:rPr>
          <w:b/>
          <w:bCs/>
        </w:rPr>
        <w:t>10</w:t>
      </w:r>
      <w:r w:rsidR="005F3B7A" w:rsidRPr="005F3B7A">
        <w:rPr>
          <w:b/>
          <w:bCs/>
        </w:rPr>
        <w:t xml:space="preserve">.2026 </w:t>
      </w:r>
      <w:r w:rsidR="00085290" w:rsidRPr="00085290">
        <w:rPr>
          <w:b/>
          <w:bCs/>
        </w:rPr>
        <w:t>r.</w:t>
      </w:r>
      <w:r w:rsidR="00085290" w:rsidRPr="00913D32">
        <w:t xml:space="preserve"> </w:t>
      </w:r>
      <w:r w:rsidR="009B4A42">
        <w:t>(</w:t>
      </w:r>
      <w:r>
        <w:t>środa</w:t>
      </w:r>
      <w:r w:rsidR="009B4A42">
        <w:t xml:space="preserve">) </w:t>
      </w:r>
      <w:r w:rsidR="005F3B7A">
        <w:t>o</w:t>
      </w:r>
      <w:r w:rsidR="00085290" w:rsidRPr="00913D32">
        <w:t xml:space="preserve"> godz. </w:t>
      </w:r>
      <w:r w:rsidR="00D2264F">
        <w:t>16</w:t>
      </w:r>
      <w:r w:rsidR="00085290" w:rsidRPr="00913D32">
        <w:t xml:space="preserve">:00 </w:t>
      </w:r>
      <w:r w:rsidR="00516F27">
        <w:t xml:space="preserve">– </w:t>
      </w:r>
      <w:r w:rsidR="00516F27" w:rsidRPr="00FB12C3">
        <w:rPr>
          <w:b/>
          <w:bCs/>
        </w:rPr>
        <w:t>on-line</w:t>
      </w:r>
      <w:r w:rsidR="00085290">
        <w:t>,</w:t>
      </w:r>
      <w:r w:rsidR="00516F27">
        <w:t xml:space="preserve"> </w:t>
      </w:r>
      <w:r w:rsidR="00D2264F">
        <w:t xml:space="preserve">na platformie </w:t>
      </w:r>
      <w:proofErr w:type="spellStart"/>
      <w:r w:rsidR="00D2264F">
        <w:t>clickmeeting</w:t>
      </w:r>
      <w:proofErr w:type="spellEnd"/>
      <w:r w:rsidR="00D2264F">
        <w:t>.</w:t>
      </w:r>
    </w:p>
    <w:p w14:paraId="24F7A61B" w14:textId="77777777" w:rsidR="004E1E36" w:rsidRDefault="004E1E36" w:rsidP="009F5730">
      <w:pPr>
        <w:pStyle w:val="NormalnyWeb"/>
        <w:spacing w:before="0" w:beforeAutospacing="0" w:after="0" w:afterAutospacing="0"/>
        <w:jc w:val="both"/>
      </w:pPr>
    </w:p>
    <w:p w14:paraId="4A2DCCAE" w14:textId="1D7F1AD7" w:rsidR="009F5730" w:rsidRDefault="00D838FD" w:rsidP="009F5730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838FD">
        <w:rPr>
          <w:rFonts w:ascii="Times New Roman" w:eastAsia="Times New Roman" w:hAnsi="Times New Roman"/>
          <w:bCs/>
          <w:sz w:val="24"/>
          <w:szCs w:val="24"/>
        </w:rPr>
        <w:t xml:space="preserve">Szkolenie nawiązuje do </w:t>
      </w:r>
      <w:r w:rsidR="00D67C59">
        <w:rPr>
          <w:rFonts w:ascii="Times New Roman" w:eastAsia="Times New Roman" w:hAnsi="Times New Roman"/>
          <w:bCs/>
          <w:sz w:val="24"/>
          <w:szCs w:val="24"/>
        </w:rPr>
        <w:t>drugiego</w:t>
      </w:r>
      <w:r w:rsidR="00D207F7">
        <w:rPr>
          <w:rFonts w:ascii="Times New Roman" w:eastAsia="Times New Roman" w:hAnsi="Times New Roman"/>
          <w:bCs/>
          <w:sz w:val="24"/>
          <w:szCs w:val="24"/>
        </w:rPr>
        <w:t xml:space="preserve"> z</w:t>
      </w:r>
      <w:r w:rsidRPr="00D838FD">
        <w:rPr>
          <w:rFonts w:ascii="Times New Roman" w:eastAsia="Times New Roman" w:hAnsi="Times New Roman"/>
          <w:bCs/>
          <w:sz w:val="24"/>
          <w:szCs w:val="24"/>
        </w:rPr>
        <w:t xml:space="preserve"> kierunk</w:t>
      </w:r>
      <w:r w:rsidR="00D207F7">
        <w:rPr>
          <w:rFonts w:ascii="Times New Roman" w:eastAsia="Times New Roman" w:hAnsi="Times New Roman"/>
          <w:bCs/>
          <w:sz w:val="24"/>
          <w:szCs w:val="24"/>
        </w:rPr>
        <w:t>ów</w:t>
      </w:r>
      <w:r w:rsidRPr="00D838F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50152D" w:rsidRPr="0050152D">
        <w:rPr>
          <w:rFonts w:ascii="Times New Roman" w:eastAsia="Times New Roman" w:hAnsi="Times New Roman"/>
          <w:bCs/>
          <w:sz w:val="24"/>
          <w:szCs w:val="24"/>
        </w:rPr>
        <w:t>realizacji</w:t>
      </w:r>
      <w:r w:rsidR="0050152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D838FD">
        <w:rPr>
          <w:rFonts w:ascii="Times New Roman" w:eastAsia="Times New Roman" w:hAnsi="Times New Roman"/>
          <w:bCs/>
          <w:sz w:val="24"/>
          <w:szCs w:val="24"/>
        </w:rPr>
        <w:t>polityki oświatowej państwa</w:t>
      </w:r>
      <w:r w:rsidR="00D67C59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D207F7">
        <w:rPr>
          <w:rFonts w:ascii="Times New Roman" w:eastAsia="Times New Roman" w:hAnsi="Times New Roman"/>
          <w:bCs/>
          <w:sz w:val="24"/>
          <w:szCs w:val="24"/>
        </w:rPr>
        <w:t xml:space="preserve">Kierunki </w:t>
      </w:r>
      <w:r w:rsidR="0050152D" w:rsidRPr="0050152D">
        <w:rPr>
          <w:rFonts w:ascii="Times New Roman" w:eastAsia="Times New Roman" w:hAnsi="Times New Roman"/>
          <w:bCs/>
          <w:sz w:val="24"/>
          <w:szCs w:val="24"/>
        </w:rPr>
        <w:t>realizacji</w:t>
      </w:r>
      <w:r w:rsidR="0050152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D207F7">
        <w:rPr>
          <w:rFonts w:ascii="Times New Roman" w:eastAsia="Times New Roman" w:hAnsi="Times New Roman"/>
          <w:bCs/>
          <w:sz w:val="24"/>
          <w:szCs w:val="24"/>
        </w:rPr>
        <w:t>polityki oświatowej państwa</w:t>
      </w:r>
      <w:r w:rsidRPr="00D838FD">
        <w:rPr>
          <w:rFonts w:ascii="Times New Roman" w:eastAsia="Times New Roman" w:hAnsi="Times New Roman"/>
          <w:bCs/>
          <w:sz w:val="24"/>
          <w:szCs w:val="24"/>
        </w:rPr>
        <w:t xml:space="preserve"> są ważnym wyznacznikiem dla szkół, dyrektorów </w:t>
      </w:r>
      <w:r w:rsidR="005B57FE">
        <w:rPr>
          <w:rFonts w:ascii="Times New Roman" w:eastAsia="Times New Roman" w:hAnsi="Times New Roman"/>
          <w:bCs/>
          <w:sz w:val="24"/>
          <w:szCs w:val="24"/>
        </w:rPr>
        <w:t xml:space="preserve">                   </w:t>
      </w:r>
      <w:r w:rsidRPr="00D838FD">
        <w:rPr>
          <w:rFonts w:ascii="Times New Roman" w:eastAsia="Times New Roman" w:hAnsi="Times New Roman"/>
          <w:bCs/>
          <w:sz w:val="24"/>
          <w:szCs w:val="24"/>
        </w:rPr>
        <w:t>i nauczycieli - pokazują, jakie obszary będą szczególnie istotne w najbliższym roku szkolnym i jakie działania warto uwzględnić w planowaniu nadzoru pedagogicznego oraz doskonalenia zawodowego nauczycieli.</w:t>
      </w:r>
    </w:p>
    <w:p w14:paraId="0B1D1EEF" w14:textId="5347905A" w:rsidR="00D838FD" w:rsidRDefault="00D838FD" w:rsidP="00085290">
      <w:pPr>
        <w:pStyle w:val="NormalnyWeb"/>
        <w:spacing w:before="0" w:beforeAutospacing="0" w:after="0" w:afterAutospacing="0"/>
        <w:jc w:val="both"/>
      </w:pPr>
    </w:p>
    <w:p w14:paraId="04588E8F" w14:textId="41923097" w:rsidR="00D838FD" w:rsidRPr="00D838FD" w:rsidRDefault="00D838FD" w:rsidP="00085290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D838FD">
        <w:rPr>
          <w:b/>
          <w:bCs/>
        </w:rPr>
        <w:t>Plan szkolenia:</w:t>
      </w:r>
    </w:p>
    <w:p w14:paraId="76098337" w14:textId="77777777" w:rsidR="00D67C59" w:rsidRDefault="00D67C59" w:rsidP="00D67C59">
      <w:pPr>
        <w:pStyle w:val="NormalnyWeb"/>
        <w:spacing w:after="0"/>
        <w:jc w:val="both"/>
      </w:pPr>
      <w:r>
        <w:t>1. Czy młodym chce się chcieć? Czyli co mówią badania na temat naszych uczniów. Potrzeby, postawy i zaangażowanie młodych ludzi jako punkt wyjścia do pracy wychowawczej szkoły.</w:t>
      </w:r>
    </w:p>
    <w:p w14:paraId="65FBB988" w14:textId="77777777" w:rsidR="00D67C59" w:rsidRDefault="00D67C59" w:rsidP="00D67C59">
      <w:pPr>
        <w:pStyle w:val="NormalnyWeb"/>
        <w:spacing w:after="0"/>
        <w:jc w:val="both"/>
      </w:pPr>
      <w:r>
        <w:t>2. Czym jest odporność społeczna i jak szkoła może ją budować? Od odporności jednostki do odporności wspólnoty – rozwiązania rozwijające współpracę, wzajemną odpowiedzialność, zaangażowanie obywatelskie i gotowość do działania na rzecz innych.</w:t>
      </w:r>
    </w:p>
    <w:p w14:paraId="05098D9F" w14:textId="77777777" w:rsidR="00D67C59" w:rsidRDefault="00D67C59" w:rsidP="00D67C59">
      <w:pPr>
        <w:pStyle w:val="NormalnyWeb"/>
        <w:spacing w:after="0"/>
        <w:jc w:val="both"/>
      </w:pPr>
      <w:r>
        <w:t>3. Jak uczyć patriotyzmu bez sprowadzania go do symboli, świąt i akademii? Praktyczne pomysły i rozwiązania dydaktyczne rozwijające odpowiedzialność za wspólnotę i najbliższe otoczenie.</w:t>
      </w:r>
    </w:p>
    <w:p w14:paraId="5A8ABFDD" w14:textId="77777777" w:rsidR="00D67C59" w:rsidRDefault="00D67C59" w:rsidP="00D67C59">
      <w:pPr>
        <w:pStyle w:val="NormalnyWeb"/>
        <w:spacing w:after="0"/>
        <w:jc w:val="both"/>
      </w:pPr>
      <w:r>
        <w:t>4. Jak wykorzystać społeczność lokalną jako przestrzeń uczenia się? Współpraca szkoły z instytucjami, organizacjami i mieszkańcami oraz działania uczniowskie odpowiadające na realne potrzeby najbliższego otoczenia.</w:t>
      </w:r>
    </w:p>
    <w:p w14:paraId="04FC4269" w14:textId="17EF567B" w:rsidR="00D838FD" w:rsidRDefault="00D67C59" w:rsidP="00D67C59">
      <w:pPr>
        <w:pStyle w:val="NormalnyWeb"/>
        <w:spacing w:before="0" w:beforeAutospacing="0" w:after="0" w:afterAutospacing="0"/>
        <w:jc w:val="both"/>
      </w:pPr>
      <w:r>
        <w:t>5. Jak projektować doświadczenia edukacyjne, które rozwijają (nie tylko) kompetencje społeczne zgodnie z założeniami Kompasu Jutra? Metodyka działaniowa w szkolnej praktyce – od „przekazywania wiedzy” do tworzenia sytuacji, w których uczeń współpracuje, podejmuje decyzje, działa i bierze odpowiedzialność.</w:t>
      </w:r>
    </w:p>
    <w:p w14:paraId="105B3A58" w14:textId="77777777" w:rsidR="00D838FD" w:rsidRDefault="00D838FD" w:rsidP="00085290">
      <w:pPr>
        <w:pStyle w:val="NormalnyWeb"/>
        <w:spacing w:before="0" w:beforeAutospacing="0" w:after="0" w:afterAutospacing="0"/>
        <w:jc w:val="both"/>
      </w:pPr>
    </w:p>
    <w:p w14:paraId="7BB2DD1B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09233475" w14:textId="77777777" w:rsidR="00D67C59" w:rsidRDefault="00D67C59" w:rsidP="00085290">
      <w:pPr>
        <w:pStyle w:val="NormalnyWeb"/>
        <w:spacing w:before="0" w:beforeAutospacing="0" w:after="0" w:afterAutospacing="0"/>
        <w:jc w:val="both"/>
      </w:pPr>
    </w:p>
    <w:p w14:paraId="2A36E870" w14:textId="0F068F1F" w:rsidR="00085290" w:rsidRDefault="00085290" w:rsidP="00085290">
      <w:pPr>
        <w:pStyle w:val="NormalnyWeb"/>
        <w:spacing w:before="0" w:beforeAutospacing="0" w:after="0" w:afterAutospacing="0"/>
        <w:jc w:val="both"/>
      </w:pPr>
      <w:r>
        <w:t xml:space="preserve">Skan opieczętowanego i podpisanego przez dyrektora </w:t>
      </w:r>
      <w:r w:rsidR="0077370B">
        <w:t>przedszkola</w:t>
      </w:r>
      <w:r>
        <w:t xml:space="preserve"> zgłoszenia</w:t>
      </w:r>
      <w:r w:rsidRPr="00913D32">
        <w:t xml:space="preserve"> na szkolenie należy przesłać do PCEiKK w Bolesławcu do dnia </w:t>
      </w:r>
      <w:r w:rsidR="00D67C59">
        <w:t>05</w:t>
      </w:r>
      <w:r w:rsidR="005052A0">
        <w:t>.</w:t>
      </w:r>
      <w:r w:rsidR="00D67C59">
        <w:t>10</w:t>
      </w:r>
      <w:r w:rsidRPr="00913D32">
        <w:t>.202</w:t>
      </w:r>
      <w:r w:rsidR="00D2264F">
        <w:t>6</w:t>
      </w:r>
      <w:r w:rsidRPr="00913D32">
        <w:t xml:space="preserve"> r.</w:t>
      </w:r>
    </w:p>
    <w:p w14:paraId="6834B7A5" w14:textId="77777777" w:rsidR="00F40E37" w:rsidRDefault="00F40E37" w:rsidP="00085290">
      <w:pPr>
        <w:pStyle w:val="NormalnyWeb"/>
        <w:spacing w:before="0" w:beforeAutospacing="0" w:after="0" w:afterAutospacing="0"/>
        <w:jc w:val="both"/>
      </w:pPr>
    </w:p>
    <w:p w14:paraId="5358AFDC" w14:textId="77777777" w:rsidR="00FB12C3" w:rsidRDefault="00FB12C3" w:rsidP="00085290">
      <w:pPr>
        <w:pStyle w:val="NormalnyWeb"/>
        <w:spacing w:before="0" w:beforeAutospacing="0" w:after="0" w:afterAutospacing="0"/>
        <w:jc w:val="both"/>
      </w:pPr>
    </w:p>
    <w:p w14:paraId="1E52282C" w14:textId="503CB276" w:rsidR="00085290" w:rsidRPr="00A53270" w:rsidRDefault="00042998" w:rsidP="00A53270">
      <w:pPr>
        <w:pStyle w:val="NormalnyWeb"/>
        <w:spacing w:before="0" w:beforeAutospacing="0" w:after="0" w:afterAutospacing="0"/>
        <w:jc w:val="both"/>
      </w:pPr>
      <w:r>
        <w:t>L</w:t>
      </w:r>
      <w:r w:rsidR="00FB12C3">
        <w:t>ink dostępu do szkolenia zostan</w:t>
      </w:r>
      <w:r>
        <w:t>ie</w:t>
      </w:r>
      <w:r w:rsidR="00FB12C3">
        <w:t xml:space="preserve"> przesłan</w:t>
      </w:r>
      <w:r>
        <w:t>y</w:t>
      </w:r>
      <w:r w:rsidR="00FB12C3">
        <w:t xml:space="preserve"> na adres e-mail podany w zgłoszeniu. </w:t>
      </w:r>
      <w:r w:rsidR="004E1E36">
        <w:t xml:space="preserve">W związku z tym </w:t>
      </w:r>
      <w:r w:rsidR="004E1E36" w:rsidRPr="00D838FD">
        <w:rPr>
          <w:b/>
          <w:bCs/>
          <w:u w:val="single"/>
        </w:rPr>
        <w:t>prosimy o zwrócenie uwagi na wyraźne wpisanie adres</w:t>
      </w:r>
      <w:r w:rsidRPr="00D838FD">
        <w:rPr>
          <w:b/>
          <w:bCs/>
          <w:u w:val="single"/>
        </w:rPr>
        <w:t>u</w:t>
      </w:r>
      <w:r w:rsidR="004E1E36" w:rsidRPr="00D838FD">
        <w:rPr>
          <w:b/>
          <w:bCs/>
          <w:u w:val="single"/>
        </w:rPr>
        <w:t xml:space="preserve"> e-mail</w:t>
      </w:r>
      <w:r w:rsidR="004E1E36" w:rsidRPr="00D838FD">
        <w:rPr>
          <w:u w:val="single"/>
        </w:rPr>
        <w:t>.</w:t>
      </w:r>
    </w:p>
    <w:p w14:paraId="1783A2A9" w14:textId="77777777" w:rsidR="00042998" w:rsidRDefault="00042998" w:rsidP="00A53270">
      <w:pPr>
        <w:rPr>
          <w:rFonts w:ascii="Times New Roman" w:eastAsia="Times New Roman" w:hAnsi="Times New Roman"/>
          <w:b/>
          <w:sz w:val="20"/>
          <w:szCs w:val="20"/>
        </w:rPr>
      </w:pPr>
    </w:p>
    <w:p w14:paraId="5A40BD73" w14:textId="15E53AB1" w:rsidR="00D67C59" w:rsidRDefault="00A53270" w:rsidP="009B4A42">
      <w:pPr>
        <w:rPr>
          <w:rFonts w:ascii="Times New Roman" w:eastAsia="Times New Roman" w:hAnsi="Times New Roman"/>
          <w:bCs/>
          <w:sz w:val="24"/>
          <w:szCs w:val="24"/>
        </w:rPr>
      </w:pPr>
      <w:r w:rsidRPr="00A53270">
        <w:rPr>
          <w:rFonts w:ascii="Times New Roman" w:eastAsia="Times New Roman" w:hAnsi="Times New Roman"/>
          <w:bCs/>
          <w:sz w:val="24"/>
          <w:szCs w:val="24"/>
        </w:rPr>
        <w:t>Decyduje kolejność zgłoszeń.</w:t>
      </w:r>
    </w:p>
    <w:p w14:paraId="7D4B275C" w14:textId="77777777" w:rsidR="004B23B2" w:rsidRPr="00D67C59" w:rsidRDefault="004B23B2" w:rsidP="009B4A42">
      <w:pPr>
        <w:rPr>
          <w:rFonts w:ascii="Times New Roman" w:eastAsia="Times New Roman" w:hAnsi="Times New Roman"/>
          <w:bCs/>
          <w:sz w:val="24"/>
          <w:szCs w:val="24"/>
        </w:rPr>
      </w:pPr>
    </w:p>
    <w:p w14:paraId="445AD349" w14:textId="59AF3395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>ZGŁOSZENIE - SZKOLENIE OTWARTE</w:t>
      </w:r>
    </w:p>
    <w:p w14:paraId="6B68704F" w14:textId="57001033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7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do dnia </w:t>
      </w:r>
      <w:r w:rsidR="00D67C59">
        <w:rPr>
          <w:rFonts w:ascii="Times New Roman" w:eastAsia="Times New Roman" w:hAnsi="Times New Roman"/>
        </w:rPr>
        <w:t>05</w:t>
      </w:r>
      <w:r w:rsidR="001F2A5F">
        <w:rPr>
          <w:rFonts w:ascii="Times New Roman" w:eastAsia="Times New Roman" w:hAnsi="Times New Roman"/>
        </w:rPr>
        <w:t>.</w:t>
      </w:r>
      <w:r w:rsidR="00D67C59">
        <w:rPr>
          <w:rFonts w:ascii="Times New Roman" w:eastAsia="Times New Roman" w:hAnsi="Times New Roman"/>
        </w:rPr>
        <w:t>10</w:t>
      </w:r>
      <w:r>
        <w:rPr>
          <w:rFonts w:ascii="Times New Roman" w:eastAsia="Times New Roman" w:hAnsi="Times New Roman"/>
        </w:rPr>
        <w:t>.202</w:t>
      </w:r>
      <w:r w:rsidR="00042998"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</w:rPr>
        <w:t xml:space="preserve">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6CF0FBA4" w:rsidR="00235D64" w:rsidRPr="001F2A5F" w:rsidRDefault="00000000" w:rsidP="00AB78B8">
      <w:pPr>
        <w:pStyle w:val="NormalnyWeb"/>
        <w:spacing w:before="0" w:beforeAutospacing="0" w:after="0" w:afterAutospacing="0"/>
        <w:jc w:val="both"/>
        <w:rPr>
          <w:b/>
          <w:bCs/>
          <w:i/>
          <w:i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D67C59" w:rsidRPr="00D67C59">
        <w:rPr>
          <w:rFonts w:eastAsia="Andale Sans UI" w:cs="Tahoma"/>
          <w:bCs/>
        </w:rPr>
        <w:t>„Szkoła miejscem budowania odporności</w:t>
      </w:r>
      <w:r w:rsidR="00D67C59">
        <w:rPr>
          <w:rFonts w:eastAsia="Andale Sans UI" w:cs="Tahoma"/>
          <w:bCs/>
        </w:rPr>
        <w:t xml:space="preserve"> społecznej.”</w:t>
      </w:r>
    </w:p>
    <w:p w14:paraId="186EEF90" w14:textId="67574BA1" w:rsidR="00235D64" w:rsidRDefault="00000000">
      <w:pPr>
        <w:spacing w:after="0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D67C59">
        <w:rPr>
          <w:rFonts w:ascii="Times New Roman" w:eastAsia="Andale Sans UI" w:hAnsi="Times New Roman" w:cs="Tahoma"/>
          <w:bCs/>
        </w:rPr>
        <w:t>07</w:t>
      </w:r>
      <w:r>
        <w:rPr>
          <w:rFonts w:ascii="Times New Roman" w:eastAsia="Andale Sans UI" w:hAnsi="Times New Roman" w:cs="Tahoma"/>
          <w:bCs/>
        </w:rPr>
        <w:t>.</w:t>
      </w:r>
      <w:r w:rsidR="00D67C59">
        <w:rPr>
          <w:rFonts w:ascii="Times New Roman" w:eastAsia="Andale Sans UI" w:hAnsi="Times New Roman" w:cs="Tahoma"/>
          <w:bCs/>
        </w:rPr>
        <w:t>10</w:t>
      </w:r>
      <w:r>
        <w:rPr>
          <w:rFonts w:ascii="Times New Roman" w:eastAsia="Andale Sans UI" w:hAnsi="Times New Roman" w:cs="Tahoma"/>
          <w:bCs/>
        </w:rPr>
        <w:t>.202</w:t>
      </w:r>
      <w:r w:rsidR="00042998">
        <w:rPr>
          <w:rFonts w:ascii="Times New Roman" w:eastAsia="Andale Sans UI" w:hAnsi="Times New Roman" w:cs="Tahoma"/>
          <w:bCs/>
        </w:rPr>
        <w:t>6</w:t>
      </w:r>
      <w:r>
        <w:rPr>
          <w:rFonts w:ascii="Times New Roman" w:eastAsia="Andale Sans UI" w:hAnsi="Times New Roman" w:cs="Tahoma"/>
          <w:bCs/>
        </w:rPr>
        <w:t xml:space="preserve"> r.</w:t>
      </w:r>
      <w:r w:rsidR="001F2A5F">
        <w:rPr>
          <w:rFonts w:ascii="Times New Roman" w:eastAsia="Andale Sans UI" w:hAnsi="Times New Roman" w:cs="Tahoma"/>
          <w:bCs/>
        </w:rPr>
        <w:t xml:space="preserve"> </w:t>
      </w:r>
      <w:r>
        <w:rPr>
          <w:rFonts w:ascii="Times New Roman" w:eastAsia="Andale Sans UI" w:hAnsi="Times New Roman" w:cs="Tahoma"/>
          <w:bCs/>
        </w:rPr>
        <w:t xml:space="preserve">godz. </w:t>
      </w:r>
      <w:r w:rsidR="00042998">
        <w:rPr>
          <w:rFonts w:ascii="Times New Roman" w:eastAsia="Andale Sans UI" w:hAnsi="Times New Roman" w:cs="Tahoma"/>
          <w:bCs/>
        </w:rPr>
        <w:t>16</w:t>
      </w:r>
      <w:r w:rsidR="00657EEE">
        <w:rPr>
          <w:rFonts w:ascii="Times New Roman" w:eastAsia="Andale Sans UI" w:hAnsi="Times New Roman" w:cs="Tahoma"/>
          <w:bCs/>
        </w:rPr>
        <w:t>:0</w:t>
      </w:r>
      <w:r>
        <w:rPr>
          <w:rFonts w:ascii="Times New Roman" w:eastAsia="Andale Sans UI" w:hAnsi="Times New Roman" w:cs="Tahoma"/>
          <w:bCs/>
        </w:rPr>
        <w:t>0</w:t>
      </w:r>
      <w:r w:rsidR="00AB78B8">
        <w:rPr>
          <w:rFonts w:ascii="Times New Roman" w:eastAsia="Andale Sans UI" w:hAnsi="Times New Roman" w:cs="Tahoma"/>
          <w:bCs/>
        </w:rPr>
        <w:t xml:space="preserve"> – 1</w:t>
      </w:r>
      <w:r w:rsidR="00042998">
        <w:rPr>
          <w:rFonts w:ascii="Times New Roman" w:eastAsia="Andale Sans UI" w:hAnsi="Times New Roman" w:cs="Tahoma"/>
          <w:bCs/>
        </w:rPr>
        <w:t>8</w:t>
      </w:r>
      <w:r w:rsidR="00AB78B8">
        <w:rPr>
          <w:rFonts w:ascii="Times New Roman" w:eastAsia="Andale Sans UI" w:hAnsi="Times New Roman" w:cs="Tahoma"/>
          <w:bCs/>
        </w:rPr>
        <w:t>:00</w:t>
      </w:r>
    </w:p>
    <w:p w14:paraId="72E917A3" w14:textId="04C98181" w:rsidR="00235D64" w:rsidRDefault="00000000">
      <w:pPr>
        <w:spacing w:after="0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1F2A5F">
        <w:rPr>
          <w:rFonts w:ascii="Times New Roman" w:eastAsia="Andale Sans UI" w:hAnsi="Times New Roman"/>
          <w:bCs/>
        </w:rPr>
        <w:t>on-line</w:t>
      </w:r>
      <w:r>
        <w:rPr>
          <w:rFonts w:ascii="Times New Roman" w:eastAsia="Andale Sans UI" w:hAnsi="Times New Roman"/>
          <w:bCs/>
        </w:rPr>
        <w:t xml:space="preserve">  </w:t>
      </w:r>
    </w:p>
    <w:p w14:paraId="645E813D" w14:textId="77777777" w:rsidR="00AB78B8" w:rsidRDefault="00AB78B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13323B41" w14:textId="0917E916" w:rsidR="005052A0" w:rsidRDefault="00000000" w:rsidP="005052A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67E17455" w14:textId="73F2ADF3" w:rsidR="009B4A42" w:rsidRPr="00D67C59" w:rsidRDefault="00000000" w:rsidP="00D67C59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1BCD2C86" w14:textId="72ACBD27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8A200" w14:textId="77777777" w:rsidR="000549C5" w:rsidRDefault="000549C5">
      <w:pPr>
        <w:spacing w:after="0" w:line="240" w:lineRule="auto"/>
      </w:pPr>
      <w:r>
        <w:separator/>
      </w:r>
    </w:p>
  </w:endnote>
  <w:endnote w:type="continuationSeparator" w:id="0">
    <w:p w14:paraId="55BEAF5B" w14:textId="77777777" w:rsidR="000549C5" w:rsidRDefault="00054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993D1" w14:textId="77777777" w:rsidR="000549C5" w:rsidRDefault="000549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F1536CC" w14:textId="77777777" w:rsidR="000549C5" w:rsidRDefault="00054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A33"/>
    <w:multiLevelType w:val="hybridMultilevel"/>
    <w:tmpl w:val="680C3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464DD"/>
    <w:multiLevelType w:val="hybridMultilevel"/>
    <w:tmpl w:val="B27E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879A8"/>
    <w:multiLevelType w:val="hybridMultilevel"/>
    <w:tmpl w:val="E0F6C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265"/>
    <w:multiLevelType w:val="hybridMultilevel"/>
    <w:tmpl w:val="B8B6B0E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EC560E"/>
    <w:multiLevelType w:val="hybridMultilevel"/>
    <w:tmpl w:val="42A6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9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834B9A"/>
    <w:multiLevelType w:val="hybridMultilevel"/>
    <w:tmpl w:val="293C6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1747013">
    <w:abstractNumId w:val="8"/>
  </w:num>
  <w:num w:numId="2" w16cid:durableId="1849051702">
    <w:abstractNumId w:val="11"/>
  </w:num>
  <w:num w:numId="3" w16cid:durableId="1096749201">
    <w:abstractNumId w:val="11"/>
    <w:lvlOverride w:ilvl="0">
      <w:startOverride w:val="1"/>
    </w:lvlOverride>
  </w:num>
  <w:num w:numId="4" w16cid:durableId="1499080513">
    <w:abstractNumId w:val="1"/>
  </w:num>
  <w:num w:numId="5" w16cid:durableId="842205363">
    <w:abstractNumId w:val="1"/>
    <w:lvlOverride w:ilvl="0">
      <w:startOverride w:val="1"/>
    </w:lvlOverride>
  </w:num>
  <w:num w:numId="6" w16cid:durableId="1190414465">
    <w:abstractNumId w:val="5"/>
  </w:num>
  <w:num w:numId="7" w16cid:durableId="1622685734">
    <w:abstractNumId w:val="7"/>
  </w:num>
  <w:num w:numId="8" w16cid:durableId="1155563116">
    <w:abstractNumId w:val="9"/>
  </w:num>
  <w:num w:numId="9" w16cid:durableId="1513639876">
    <w:abstractNumId w:val="12"/>
  </w:num>
  <w:num w:numId="10" w16cid:durableId="1155026095">
    <w:abstractNumId w:val="2"/>
  </w:num>
  <w:num w:numId="11" w16cid:durableId="1652100627">
    <w:abstractNumId w:val="3"/>
  </w:num>
  <w:num w:numId="12" w16cid:durableId="449394501">
    <w:abstractNumId w:val="0"/>
  </w:num>
  <w:num w:numId="13" w16cid:durableId="565264909">
    <w:abstractNumId w:val="4"/>
  </w:num>
  <w:num w:numId="14" w16cid:durableId="1968048103">
    <w:abstractNumId w:val="10"/>
  </w:num>
  <w:num w:numId="15" w16cid:durableId="10588218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37298"/>
    <w:rsid w:val="00042998"/>
    <w:rsid w:val="000549C5"/>
    <w:rsid w:val="00085290"/>
    <w:rsid w:val="000D3EC8"/>
    <w:rsid w:val="000E4E43"/>
    <w:rsid w:val="0018347E"/>
    <w:rsid w:val="001956B8"/>
    <w:rsid w:val="001F2A5F"/>
    <w:rsid w:val="00212823"/>
    <w:rsid w:val="00235D64"/>
    <w:rsid w:val="00261BBE"/>
    <w:rsid w:val="00434A23"/>
    <w:rsid w:val="00440E40"/>
    <w:rsid w:val="004B23B2"/>
    <w:rsid w:val="004E1E36"/>
    <w:rsid w:val="004F607A"/>
    <w:rsid w:val="0050152D"/>
    <w:rsid w:val="005052A0"/>
    <w:rsid w:val="00516F27"/>
    <w:rsid w:val="0058630C"/>
    <w:rsid w:val="0059476D"/>
    <w:rsid w:val="005B57FE"/>
    <w:rsid w:val="005C26EB"/>
    <w:rsid w:val="005F3B7A"/>
    <w:rsid w:val="006175C5"/>
    <w:rsid w:val="00657EEE"/>
    <w:rsid w:val="006E60B9"/>
    <w:rsid w:val="006F13EF"/>
    <w:rsid w:val="006F682D"/>
    <w:rsid w:val="0077370B"/>
    <w:rsid w:val="0079335F"/>
    <w:rsid w:val="007B4838"/>
    <w:rsid w:val="007D0945"/>
    <w:rsid w:val="007E1906"/>
    <w:rsid w:val="0088379D"/>
    <w:rsid w:val="00905D14"/>
    <w:rsid w:val="009566B7"/>
    <w:rsid w:val="00965610"/>
    <w:rsid w:val="009B4A42"/>
    <w:rsid w:val="009B53B1"/>
    <w:rsid w:val="009F5730"/>
    <w:rsid w:val="00A33C37"/>
    <w:rsid w:val="00A34235"/>
    <w:rsid w:val="00A53270"/>
    <w:rsid w:val="00AA32B5"/>
    <w:rsid w:val="00AB78B8"/>
    <w:rsid w:val="00B20E9A"/>
    <w:rsid w:val="00B953B6"/>
    <w:rsid w:val="00BA7F2C"/>
    <w:rsid w:val="00BC2882"/>
    <w:rsid w:val="00C25E2C"/>
    <w:rsid w:val="00CF69ED"/>
    <w:rsid w:val="00D207F7"/>
    <w:rsid w:val="00D2264F"/>
    <w:rsid w:val="00D35FB6"/>
    <w:rsid w:val="00D67C59"/>
    <w:rsid w:val="00D838FD"/>
    <w:rsid w:val="00DC2130"/>
    <w:rsid w:val="00E26378"/>
    <w:rsid w:val="00E738A8"/>
    <w:rsid w:val="00EB046E"/>
    <w:rsid w:val="00EB60BB"/>
    <w:rsid w:val="00EC6350"/>
    <w:rsid w:val="00ED5AD9"/>
    <w:rsid w:val="00F40E37"/>
    <w:rsid w:val="00F601EC"/>
    <w:rsid w:val="00FB12C3"/>
    <w:rsid w:val="00FB25E1"/>
    <w:rsid w:val="00FC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uiPriority w:val="34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1382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6</cp:revision>
  <dcterms:created xsi:type="dcterms:W3CDTF">2026-09-23T13:23:00Z</dcterms:created>
  <dcterms:modified xsi:type="dcterms:W3CDTF">2026-09-24T11:53:00Z</dcterms:modified>
</cp:coreProperties>
</file>